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6AC0241" w14:textId="77777777" w:rsidR="00850E41" w:rsidRPr="008042E7" w:rsidRDefault="00850E41" w:rsidP="00D262B1">
      <w:pPr>
        <w:spacing w:line="276" w:lineRule="auto"/>
        <w:rPr>
          <w:rFonts w:ascii="Arial" w:hAnsi="Arial" w:cs="Arial"/>
          <w:sz w:val="20"/>
          <w:lang w:val="en-US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211"/>
        <w:gridCol w:w="4820"/>
      </w:tblGrid>
      <w:tr w:rsidR="00850E41" w:rsidRPr="008042E7" w14:paraId="719080F6" w14:textId="77777777" w:rsidTr="00FD7BA7">
        <w:tc>
          <w:tcPr>
            <w:tcW w:w="5211" w:type="dxa"/>
          </w:tcPr>
          <w:p w14:paraId="7FDF3D38" w14:textId="77777777" w:rsidR="00850E41" w:rsidRPr="008042E7" w:rsidRDefault="00850E41" w:rsidP="00EF46AE">
            <w:pPr>
              <w:spacing w:line="276" w:lineRule="auto"/>
              <w:rPr>
                <w:rFonts w:ascii="Arial" w:hAnsi="Arial" w:cs="Arial"/>
                <w:sz w:val="20"/>
              </w:rPr>
            </w:pPr>
            <w:r w:rsidRPr="008042E7">
              <w:rPr>
                <w:rFonts w:ascii="Arial" w:hAnsi="Arial" w:cs="Arial"/>
                <w:sz w:val="20"/>
              </w:rPr>
              <w:t xml:space="preserve">Исх.: </w:t>
            </w:r>
          </w:p>
          <w:p w14:paraId="323C83BB" w14:textId="54BC6E8C" w:rsidR="00850E41" w:rsidRPr="008042E7" w:rsidRDefault="00850E41" w:rsidP="00EF46AE">
            <w:pPr>
              <w:spacing w:line="276" w:lineRule="auto"/>
              <w:rPr>
                <w:rFonts w:ascii="Arial" w:hAnsi="Arial" w:cs="Arial"/>
                <w:sz w:val="20"/>
              </w:rPr>
            </w:pPr>
            <w:r w:rsidRPr="008042E7">
              <w:rPr>
                <w:rFonts w:ascii="Arial" w:hAnsi="Arial" w:cs="Arial"/>
                <w:sz w:val="20"/>
              </w:rPr>
              <w:t xml:space="preserve">От </w:t>
            </w:r>
            <w:r w:rsidR="009E547D" w:rsidRPr="008042E7">
              <w:rPr>
                <w:rFonts w:ascii="Arial" w:hAnsi="Arial" w:cs="Arial"/>
                <w:sz w:val="20"/>
              </w:rPr>
              <w:t>21</w:t>
            </w:r>
            <w:r w:rsidR="00537827" w:rsidRPr="008042E7">
              <w:rPr>
                <w:rFonts w:ascii="Arial" w:hAnsi="Arial" w:cs="Arial"/>
                <w:sz w:val="20"/>
              </w:rPr>
              <w:t>.11</w:t>
            </w:r>
            <w:r w:rsidRPr="008042E7">
              <w:rPr>
                <w:rFonts w:ascii="Arial" w:hAnsi="Arial" w:cs="Arial"/>
                <w:sz w:val="20"/>
              </w:rPr>
              <w:t>.2025 г.</w:t>
            </w:r>
          </w:p>
          <w:p w14:paraId="654BDC1E" w14:textId="39577422" w:rsidR="00850E41" w:rsidRPr="008042E7" w:rsidRDefault="00850E41" w:rsidP="00EF46AE">
            <w:pPr>
              <w:spacing w:line="276" w:lineRule="auto"/>
              <w:rPr>
                <w:rFonts w:ascii="Arial" w:hAnsi="Arial" w:cs="Arial"/>
                <w:sz w:val="20"/>
              </w:rPr>
            </w:pPr>
          </w:p>
        </w:tc>
        <w:tc>
          <w:tcPr>
            <w:tcW w:w="4820" w:type="dxa"/>
          </w:tcPr>
          <w:p w14:paraId="64DC46AE" w14:textId="24439C8D" w:rsidR="00773033" w:rsidRPr="008042E7" w:rsidRDefault="00773033" w:rsidP="00EF46AE">
            <w:pPr>
              <w:spacing w:line="276" w:lineRule="auto"/>
              <w:rPr>
                <w:rFonts w:ascii="Arial" w:hAnsi="Arial" w:cs="Arial"/>
                <w:sz w:val="20"/>
              </w:rPr>
            </w:pPr>
          </w:p>
        </w:tc>
      </w:tr>
    </w:tbl>
    <w:p w14:paraId="6B29869A" w14:textId="77777777" w:rsidR="008042E7" w:rsidRPr="008042E7" w:rsidRDefault="008042E7" w:rsidP="008042E7">
      <w:pPr>
        <w:pStyle w:val="ds-markdown-paragraph"/>
        <w:shd w:val="clear" w:color="auto" w:fill="FFFFFF"/>
        <w:spacing w:before="240" w:beforeAutospacing="0" w:after="240" w:afterAutospacing="0"/>
        <w:jc w:val="center"/>
        <w:rPr>
          <w:rFonts w:ascii="Arial" w:hAnsi="Arial" w:cs="Arial"/>
          <w:color w:val="0F1115"/>
        </w:rPr>
      </w:pPr>
      <w:r w:rsidRPr="008042E7">
        <w:rPr>
          <w:rStyle w:val="af3"/>
          <w:rFonts w:ascii="Arial" w:eastAsiaTheme="majorEastAsia" w:hAnsi="Arial" w:cs="Arial"/>
          <w:color w:val="0F1115"/>
        </w:rPr>
        <w:t>О Важном Изменении в Программном Обеспечении</w:t>
      </w:r>
      <w:r w:rsidRPr="008042E7">
        <w:rPr>
          <w:rFonts w:ascii="Arial" w:hAnsi="Arial" w:cs="Arial"/>
          <w:b/>
          <w:bCs/>
          <w:color w:val="0F1115"/>
        </w:rPr>
        <w:br/>
      </w:r>
      <w:r w:rsidRPr="008042E7">
        <w:rPr>
          <w:rStyle w:val="af3"/>
          <w:rFonts w:ascii="Arial" w:eastAsiaTheme="majorEastAsia" w:hAnsi="Arial" w:cs="Arial"/>
          <w:color w:val="0F1115"/>
        </w:rPr>
        <w:t>«СуперМаг Плюс»</w:t>
      </w:r>
    </w:p>
    <w:p w14:paraId="331DC466" w14:textId="77777777" w:rsidR="008042E7" w:rsidRPr="008042E7" w:rsidRDefault="008042E7" w:rsidP="008042E7">
      <w:pPr>
        <w:pStyle w:val="ds-markdown-paragraph"/>
        <w:shd w:val="clear" w:color="auto" w:fill="FFFFFF"/>
        <w:spacing w:before="240" w:beforeAutospacing="0" w:after="240" w:afterAutospacing="0"/>
        <w:ind w:firstLine="708"/>
        <w:rPr>
          <w:rFonts w:ascii="Arial" w:hAnsi="Arial" w:cs="Arial"/>
          <w:color w:val="0F1115"/>
        </w:rPr>
      </w:pPr>
      <w:r w:rsidRPr="008042E7">
        <w:rPr>
          <w:rFonts w:ascii="Arial" w:hAnsi="Arial" w:cs="Arial"/>
          <w:color w:val="0F1115"/>
        </w:rPr>
        <w:t>Уважаемые Клиенты и Партнеры!</w:t>
      </w:r>
    </w:p>
    <w:p w14:paraId="180439AD" w14:textId="77777777" w:rsidR="008042E7" w:rsidRPr="008042E7" w:rsidRDefault="008042E7" w:rsidP="008042E7">
      <w:pPr>
        <w:pStyle w:val="ds-markdown-paragraph"/>
        <w:shd w:val="clear" w:color="auto" w:fill="FFFFFF"/>
        <w:spacing w:before="240" w:beforeAutospacing="0" w:after="240" w:afterAutospacing="0"/>
        <w:ind w:firstLine="708"/>
        <w:rPr>
          <w:rFonts w:ascii="Arial" w:hAnsi="Arial" w:cs="Arial"/>
          <w:color w:val="0F1115"/>
        </w:rPr>
      </w:pPr>
      <w:r w:rsidRPr="008042E7">
        <w:rPr>
          <w:rFonts w:ascii="Arial" w:hAnsi="Arial" w:cs="Arial"/>
          <w:color w:val="0F1115"/>
        </w:rPr>
        <w:t>Компания ООО «Ритейл Софт» информирует Вас о важном изменении, касающемся развития нашего программного обеспечения.</w:t>
      </w:r>
    </w:p>
    <w:p w14:paraId="7525534C" w14:textId="77777777" w:rsidR="008042E7" w:rsidRPr="00EF687C" w:rsidRDefault="008042E7" w:rsidP="008042E7">
      <w:pPr>
        <w:pStyle w:val="ds-markdown-paragraph"/>
        <w:shd w:val="clear" w:color="auto" w:fill="FFFFFF"/>
        <w:spacing w:before="240" w:beforeAutospacing="0" w:after="240" w:afterAutospacing="0"/>
        <w:ind w:firstLine="708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Сообщаем, что </w:t>
      </w:r>
      <w:r w:rsidRPr="00EF687C">
        <w:rPr>
          <w:rStyle w:val="af3"/>
          <w:rFonts w:ascii="Arial" w:eastAsiaTheme="majorEastAsia" w:hAnsi="Arial" w:cs="Arial"/>
          <w:color w:val="0F1115"/>
          <w:sz w:val="22"/>
        </w:rPr>
        <w:t>с 1 июля 2026 года</w:t>
      </w:r>
      <w:r w:rsidRPr="00EF687C">
        <w:rPr>
          <w:rFonts w:ascii="Arial" w:hAnsi="Arial" w:cs="Arial"/>
          <w:color w:val="0F1115"/>
          <w:sz w:val="22"/>
        </w:rPr>
        <w:t> прекращается разработка и поддержка раздела </w:t>
      </w:r>
      <w:r w:rsidRPr="00EF687C">
        <w:rPr>
          <w:rStyle w:val="af3"/>
          <w:rFonts w:ascii="Arial" w:eastAsiaTheme="majorEastAsia" w:hAnsi="Arial" w:cs="Arial"/>
          <w:color w:val="0F1115"/>
          <w:sz w:val="22"/>
        </w:rPr>
        <w:t>«Торговая точка»</w:t>
      </w:r>
      <w:r w:rsidRPr="00EF687C">
        <w:rPr>
          <w:rFonts w:ascii="Arial" w:hAnsi="Arial" w:cs="Arial"/>
          <w:color w:val="0F1115"/>
          <w:sz w:val="22"/>
        </w:rPr>
        <w:t> в программе </w:t>
      </w:r>
      <w:r w:rsidRPr="00EF687C">
        <w:rPr>
          <w:rStyle w:val="af3"/>
          <w:rFonts w:ascii="Arial" w:eastAsiaTheme="majorEastAsia" w:hAnsi="Arial" w:cs="Arial"/>
          <w:color w:val="0F1115"/>
          <w:sz w:val="22"/>
        </w:rPr>
        <w:t>«СуперМаг Плюс»</w:t>
      </w:r>
      <w:r w:rsidRPr="00EF687C">
        <w:rPr>
          <w:rFonts w:ascii="Arial" w:hAnsi="Arial" w:cs="Arial"/>
          <w:color w:val="0F1115"/>
          <w:sz w:val="22"/>
        </w:rPr>
        <w:t>.</w:t>
      </w:r>
    </w:p>
    <w:p w14:paraId="33F98651" w14:textId="77777777" w:rsidR="008042E7" w:rsidRPr="00EF687C" w:rsidRDefault="008042E7" w:rsidP="008042E7">
      <w:pPr>
        <w:pStyle w:val="ds-markdown-paragraph"/>
        <w:shd w:val="clear" w:color="auto" w:fill="FFFFFF"/>
        <w:spacing w:before="240" w:beforeAutospacing="0" w:after="240" w:afterAutospacing="0"/>
        <w:ind w:firstLine="708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А именно, из дистрибутива новых версий «СуперМаг Плюс» будут полностью исключены следующие модули:</w:t>
      </w:r>
    </w:p>
    <w:p w14:paraId="06A2A713" w14:textId="77777777" w:rsidR="008042E7" w:rsidRPr="00EF687C" w:rsidRDefault="008042E7" w:rsidP="00EF687C">
      <w:pPr>
        <w:pStyle w:val="ds-markdown-paragraph"/>
        <w:numPr>
          <w:ilvl w:val="0"/>
          <w:numId w:val="7"/>
        </w:numPr>
        <w:shd w:val="clear" w:color="auto" w:fill="FFFFFF"/>
        <w:spacing w:after="0" w:afterAutospacing="0"/>
        <w:ind w:left="1418" w:hanging="425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Прием поставки</w:t>
      </w:r>
    </w:p>
    <w:p w14:paraId="28F0289E" w14:textId="77777777" w:rsidR="008042E7" w:rsidRPr="00EF687C" w:rsidRDefault="008042E7" w:rsidP="00EF687C">
      <w:pPr>
        <w:pStyle w:val="ds-markdown-paragraph"/>
        <w:numPr>
          <w:ilvl w:val="0"/>
          <w:numId w:val="7"/>
        </w:numPr>
        <w:shd w:val="clear" w:color="auto" w:fill="FFFFFF"/>
        <w:spacing w:after="0" w:afterAutospacing="0"/>
        <w:ind w:left="1418" w:hanging="425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Отгрузка</w:t>
      </w:r>
    </w:p>
    <w:p w14:paraId="20530F64" w14:textId="77777777" w:rsidR="008042E7" w:rsidRPr="00EF687C" w:rsidRDefault="008042E7" w:rsidP="00EF687C">
      <w:pPr>
        <w:pStyle w:val="ds-markdown-paragraph"/>
        <w:numPr>
          <w:ilvl w:val="0"/>
          <w:numId w:val="7"/>
        </w:numPr>
        <w:shd w:val="clear" w:color="auto" w:fill="FFFFFF"/>
        <w:spacing w:after="0" w:afterAutospacing="0"/>
        <w:ind w:left="1418" w:hanging="425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Касса</w:t>
      </w:r>
    </w:p>
    <w:p w14:paraId="2D822893" w14:textId="77777777" w:rsidR="008042E7" w:rsidRPr="00EF687C" w:rsidRDefault="008042E7" w:rsidP="00EF687C">
      <w:pPr>
        <w:pStyle w:val="ds-markdown-paragraph"/>
        <w:numPr>
          <w:ilvl w:val="0"/>
          <w:numId w:val="7"/>
        </w:numPr>
        <w:shd w:val="clear" w:color="auto" w:fill="FFFFFF"/>
        <w:spacing w:after="0" w:afterAutospacing="0"/>
        <w:ind w:left="1418" w:hanging="425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Товары</w:t>
      </w:r>
    </w:p>
    <w:p w14:paraId="755B608C" w14:textId="77777777" w:rsidR="008042E7" w:rsidRPr="00EF687C" w:rsidRDefault="008042E7" w:rsidP="008042E7">
      <w:pPr>
        <w:pStyle w:val="ds-markdown-paragraph"/>
        <w:shd w:val="clear" w:color="auto" w:fill="FFFFFF"/>
        <w:spacing w:before="240" w:beforeAutospacing="0" w:after="240" w:afterAutospacing="0"/>
        <w:ind w:firstLine="708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В связи с этим, мы </w:t>
      </w:r>
      <w:r w:rsidRPr="00EF687C">
        <w:rPr>
          <w:rStyle w:val="af3"/>
          <w:rFonts w:ascii="Arial" w:eastAsiaTheme="majorEastAsia" w:hAnsi="Arial" w:cs="Arial"/>
          <w:color w:val="0F1115"/>
          <w:sz w:val="22"/>
        </w:rPr>
        <w:t>настоятельно рекомендуем</w:t>
      </w:r>
      <w:r w:rsidRPr="00EF687C">
        <w:rPr>
          <w:rFonts w:ascii="Arial" w:hAnsi="Arial" w:cs="Arial"/>
          <w:color w:val="0F1115"/>
          <w:sz w:val="22"/>
        </w:rPr>
        <w:t> заблаговременно, до указанной даты, провести реорганизацию (</w:t>
      </w:r>
      <w:proofErr w:type="spellStart"/>
      <w:r w:rsidRPr="00EF687C">
        <w:rPr>
          <w:rFonts w:ascii="Arial" w:hAnsi="Arial" w:cs="Arial"/>
          <w:color w:val="0F1115"/>
          <w:sz w:val="22"/>
        </w:rPr>
        <w:t>ребрендинг</w:t>
      </w:r>
      <w:proofErr w:type="spellEnd"/>
      <w:r w:rsidRPr="00EF687C">
        <w:rPr>
          <w:rFonts w:ascii="Arial" w:hAnsi="Arial" w:cs="Arial"/>
          <w:color w:val="0F1115"/>
          <w:sz w:val="22"/>
        </w:rPr>
        <w:t>) имеющихся бизнес-процессов и адаптировать их под планируемые изменения в программном обеспечении.</w:t>
      </w:r>
    </w:p>
    <w:p w14:paraId="4D93D032" w14:textId="3D732B9F" w:rsidR="008042E7" w:rsidRPr="00EF687C" w:rsidRDefault="008042E7" w:rsidP="00EF687C">
      <w:pPr>
        <w:pStyle w:val="ds-markdown-paragraph"/>
        <w:shd w:val="clear" w:color="auto" w:fill="FFFFFF"/>
        <w:spacing w:before="240" w:beforeAutospacing="0" w:after="240" w:afterAutospacing="0"/>
        <w:ind w:firstLine="708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Обращаем Ваше внимание, что весь функционал, связанный с автоматизацией работы торговой точки, в полном объеме реализован в нашем решении – </w:t>
      </w:r>
      <w:r w:rsidRPr="00EF687C">
        <w:rPr>
          <w:rStyle w:val="af3"/>
          <w:rFonts w:ascii="Arial" w:eastAsiaTheme="majorEastAsia" w:hAnsi="Arial" w:cs="Arial"/>
          <w:color w:val="0F1115"/>
          <w:sz w:val="22"/>
        </w:rPr>
        <w:t>ПО «СуперМаг Мобайл»</w:t>
      </w:r>
      <w:r w:rsidRPr="00EF687C">
        <w:rPr>
          <w:rFonts w:ascii="Arial" w:hAnsi="Arial" w:cs="Arial"/>
          <w:color w:val="0F1115"/>
          <w:sz w:val="22"/>
        </w:rPr>
        <w:t>.</w:t>
      </w:r>
    </w:p>
    <w:p w14:paraId="3AA6F963" w14:textId="77777777" w:rsidR="008042E7" w:rsidRPr="00EF687C" w:rsidRDefault="008042E7" w:rsidP="00EF687C">
      <w:pPr>
        <w:pStyle w:val="ds-markdown-paragraph"/>
        <w:numPr>
          <w:ilvl w:val="0"/>
          <w:numId w:val="8"/>
        </w:numPr>
        <w:shd w:val="clear" w:color="auto" w:fill="FFFFFF"/>
        <w:spacing w:after="0" w:afterAutospacing="0"/>
        <w:ind w:left="0" w:firstLine="993"/>
        <w:rPr>
          <w:rFonts w:ascii="Arial" w:hAnsi="Arial" w:cs="Arial"/>
          <w:color w:val="0F1115"/>
          <w:sz w:val="22"/>
        </w:rPr>
      </w:pPr>
      <w:r w:rsidRPr="00EF687C">
        <w:rPr>
          <w:rStyle w:val="af4"/>
          <w:rFonts w:ascii="Arial" w:eastAsiaTheme="majorEastAsia" w:hAnsi="Arial" w:cs="Arial"/>
          <w:color w:val="0F1115"/>
          <w:sz w:val="22"/>
        </w:rPr>
        <w:t>«СуперМаг Мобайл» – это современное решение, осуществляющее полный цикл автоматизации движения товара в торговой сети, включая складской учет, продажи и аналитику в режиме реального времени.</w:t>
      </w:r>
    </w:p>
    <w:p w14:paraId="32BA2208" w14:textId="77777777" w:rsidR="008042E7" w:rsidRPr="00EF687C" w:rsidRDefault="008042E7" w:rsidP="00EF687C">
      <w:pPr>
        <w:pStyle w:val="ds-markdown-paragraph"/>
        <w:shd w:val="clear" w:color="auto" w:fill="FFFFFF"/>
        <w:spacing w:before="240" w:beforeAutospacing="0" w:after="240" w:afterAutospacing="0"/>
        <w:ind w:firstLine="708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За дополнительной информацией, консультацией по функционалу «СуперМаг Мобайл», условиям перехода и специальным предложениям для текущих клиентов, пожалуйста, обращайтесь к вашему персональному менеджеру или в службу поддержк</w:t>
      </w:r>
      <w:proofErr w:type="gramStart"/>
      <w:r w:rsidRPr="00EF687C">
        <w:rPr>
          <w:rFonts w:ascii="Arial" w:hAnsi="Arial" w:cs="Arial"/>
          <w:color w:val="0F1115"/>
          <w:sz w:val="22"/>
        </w:rPr>
        <w:t>и ООО</w:t>
      </w:r>
      <w:proofErr w:type="gramEnd"/>
      <w:r w:rsidRPr="00EF687C">
        <w:rPr>
          <w:rFonts w:ascii="Arial" w:hAnsi="Arial" w:cs="Arial"/>
          <w:color w:val="0F1115"/>
          <w:sz w:val="22"/>
        </w:rPr>
        <w:t xml:space="preserve"> «Ритейл Софт».</w:t>
      </w:r>
    </w:p>
    <w:p w14:paraId="29B8694B" w14:textId="77777777" w:rsidR="008042E7" w:rsidRPr="00EF687C" w:rsidRDefault="008042E7" w:rsidP="00EF687C">
      <w:pPr>
        <w:pStyle w:val="ds-markdown-paragraph"/>
        <w:shd w:val="clear" w:color="auto" w:fill="FFFFFF"/>
        <w:spacing w:before="240" w:beforeAutospacing="0" w:after="240" w:afterAutospacing="0"/>
        <w:ind w:firstLine="708"/>
        <w:rPr>
          <w:rFonts w:ascii="Arial" w:hAnsi="Arial" w:cs="Arial"/>
          <w:color w:val="0F1115"/>
          <w:sz w:val="22"/>
        </w:rPr>
      </w:pPr>
      <w:r w:rsidRPr="00EF687C">
        <w:rPr>
          <w:rFonts w:ascii="Arial" w:hAnsi="Arial" w:cs="Arial"/>
          <w:color w:val="0F1115"/>
          <w:sz w:val="22"/>
        </w:rPr>
        <w:t>Мы благодарим Вас за понимание и долгосрочное сотрудничество. Мы уверены, что переход на «СуперМаг Мобайл» откроет для Вашего бизнеса новые возможности для роста и повышения эффективности.</w:t>
      </w:r>
    </w:p>
    <w:p w14:paraId="42EF8DEE" w14:textId="77777777" w:rsidR="00EF46AE" w:rsidRPr="00EF687C" w:rsidRDefault="00EF46AE" w:rsidP="00EF46AE">
      <w:pPr>
        <w:spacing w:line="276" w:lineRule="auto"/>
        <w:jc w:val="both"/>
        <w:rPr>
          <w:rFonts w:ascii="Arial" w:hAnsi="Arial" w:cs="Arial"/>
          <w:sz w:val="18"/>
        </w:rPr>
      </w:pPr>
      <w:bookmarkStart w:id="0" w:name="_GoBack"/>
      <w:bookmarkEnd w:id="0"/>
    </w:p>
    <w:p w14:paraId="7B24BE32" w14:textId="77777777" w:rsidR="00EF46AE" w:rsidRPr="00EF687C" w:rsidRDefault="00EF46AE" w:rsidP="00EF46AE">
      <w:pPr>
        <w:spacing w:line="276" w:lineRule="auto"/>
        <w:jc w:val="both"/>
        <w:rPr>
          <w:rFonts w:ascii="Arial" w:hAnsi="Arial" w:cs="Arial"/>
        </w:rPr>
      </w:pPr>
      <w:r w:rsidRPr="00EF687C">
        <w:rPr>
          <w:rFonts w:ascii="Arial" w:hAnsi="Arial" w:cs="Arial"/>
        </w:rPr>
        <w:t>С уважением,</w:t>
      </w:r>
    </w:p>
    <w:p w14:paraId="349E3ED6" w14:textId="77777777" w:rsidR="00A9584A" w:rsidRPr="00EF687C" w:rsidRDefault="00EF46AE" w:rsidP="00EF46AE">
      <w:pPr>
        <w:spacing w:line="276" w:lineRule="auto"/>
        <w:jc w:val="both"/>
        <w:rPr>
          <w:rFonts w:ascii="Arial" w:hAnsi="Arial" w:cs="Arial"/>
        </w:rPr>
      </w:pPr>
      <w:r w:rsidRPr="00EF687C">
        <w:rPr>
          <w:rFonts w:ascii="Arial" w:hAnsi="Arial" w:cs="Arial"/>
        </w:rPr>
        <w:t xml:space="preserve">менеджер продукта </w:t>
      </w:r>
    </w:p>
    <w:p w14:paraId="058D8BCB" w14:textId="35DD65D2" w:rsidR="001E1E12" w:rsidRPr="00EF687C" w:rsidRDefault="00EF46AE" w:rsidP="00EF46AE">
      <w:pPr>
        <w:spacing w:line="276" w:lineRule="auto"/>
        <w:jc w:val="both"/>
        <w:rPr>
          <w:rFonts w:ascii="Arial" w:hAnsi="Arial" w:cs="Arial"/>
        </w:rPr>
      </w:pPr>
      <w:r w:rsidRPr="00EF687C">
        <w:rPr>
          <w:rFonts w:ascii="Arial" w:hAnsi="Arial" w:cs="Arial"/>
        </w:rPr>
        <w:t>СуперМаг Плюс</w:t>
      </w:r>
      <w:r w:rsidR="001E1E12" w:rsidRPr="00EF687C">
        <w:rPr>
          <w:rFonts w:ascii="Arial" w:hAnsi="Arial" w:cs="Arial"/>
        </w:rPr>
        <w:tab/>
      </w:r>
      <w:r w:rsidR="001E1E12" w:rsidRPr="00EF687C">
        <w:rPr>
          <w:rFonts w:ascii="Arial" w:hAnsi="Arial" w:cs="Arial"/>
        </w:rPr>
        <w:tab/>
      </w:r>
      <w:r w:rsidR="001E1E12" w:rsidRPr="00EF687C">
        <w:rPr>
          <w:rFonts w:ascii="Arial" w:hAnsi="Arial" w:cs="Arial"/>
        </w:rPr>
        <w:tab/>
      </w:r>
      <w:r w:rsidR="001E1E12" w:rsidRPr="00EF687C">
        <w:rPr>
          <w:rFonts w:ascii="Arial" w:hAnsi="Arial" w:cs="Arial"/>
        </w:rPr>
        <w:tab/>
      </w:r>
      <w:r w:rsidR="001E1E12" w:rsidRPr="00EF687C">
        <w:rPr>
          <w:rFonts w:ascii="Arial" w:hAnsi="Arial" w:cs="Arial"/>
        </w:rPr>
        <w:tab/>
      </w:r>
      <w:r w:rsidR="001E1E12" w:rsidRPr="00EF687C">
        <w:rPr>
          <w:rFonts w:ascii="Arial" w:hAnsi="Arial" w:cs="Arial"/>
        </w:rPr>
        <w:tab/>
      </w:r>
      <w:r w:rsidR="008202B3" w:rsidRPr="00EF687C">
        <w:rPr>
          <w:rFonts w:ascii="Arial" w:hAnsi="Arial" w:cs="Arial"/>
        </w:rPr>
        <w:tab/>
      </w:r>
      <w:r w:rsidR="008202B3" w:rsidRPr="00EF687C">
        <w:rPr>
          <w:rFonts w:ascii="Arial" w:hAnsi="Arial" w:cs="Arial"/>
        </w:rPr>
        <w:tab/>
      </w:r>
    </w:p>
    <w:p w14:paraId="41EFDE08" w14:textId="17D514D2" w:rsidR="005F2E6A" w:rsidRPr="008042E7" w:rsidRDefault="00A9584A" w:rsidP="00EF687C">
      <w:pPr>
        <w:spacing w:line="276" w:lineRule="auto"/>
        <w:jc w:val="both"/>
        <w:rPr>
          <w:rFonts w:ascii="Arial" w:hAnsi="Arial" w:cs="Arial"/>
          <w:sz w:val="20"/>
        </w:rPr>
      </w:pPr>
      <w:r w:rsidRPr="00EF687C">
        <w:rPr>
          <w:rFonts w:ascii="Arial" w:hAnsi="Arial" w:cs="Arial"/>
        </w:rPr>
        <w:t>Петров В.В.</w:t>
      </w:r>
      <w:r w:rsidR="00850E41" w:rsidRPr="00EF687C">
        <w:rPr>
          <w:rFonts w:ascii="Arial" w:hAnsi="Arial" w:cs="Arial"/>
        </w:rPr>
        <w:tab/>
      </w:r>
      <w:r w:rsidR="00850E41" w:rsidRPr="008042E7">
        <w:rPr>
          <w:rFonts w:ascii="Arial" w:hAnsi="Arial" w:cs="Arial"/>
          <w:sz w:val="20"/>
        </w:rPr>
        <w:tab/>
      </w:r>
    </w:p>
    <w:sectPr w:rsidR="005F2E6A" w:rsidRPr="008042E7" w:rsidSect="00C7135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850" w:bottom="426" w:left="993" w:header="42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0A85352" w14:textId="77777777" w:rsidR="0044584B" w:rsidRDefault="0044584B" w:rsidP="00850E41">
      <w:r>
        <w:separator/>
      </w:r>
    </w:p>
  </w:endnote>
  <w:endnote w:type="continuationSeparator" w:id="0">
    <w:p w14:paraId="0419DD7A" w14:textId="77777777" w:rsidR="0044584B" w:rsidRDefault="0044584B" w:rsidP="00850E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CD9CC8" w14:textId="77777777" w:rsidR="00A1077F" w:rsidRDefault="00A1077F">
    <w:pPr>
      <w:pStyle w:val="a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A9B480" w14:textId="77777777" w:rsidR="00A1077F" w:rsidRDefault="00A1077F">
    <w:pPr>
      <w:pStyle w:val="a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11CBA3" w14:textId="77777777" w:rsidR="00A1077F" w:rsidRDefault="00A1077F">
    <w:pPr>
      <w:pStyle w:val="a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B93EE74" w14:textId="77777777" w:rsidR="0044584B" w:rsidRDefault="0044584B" w:rsidP="00850E41">
      <w:r>
        <w:separator/>
      </w:r>
    </w:p>
  </w:footnote>
  <w:footnote w:type="continuationSeparator" w:id="0">
    <w:p w14:paraId="46E4C137" w14:textId="77777777" w:rsidR="0044584B" w:rsidRDefault="0044584B" w:rsidP="00850E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E9BF68" w14:textId="77777777" w:rsidR="00A1077F" w:rsidRDefault="00A1077F">
    <w:pPr>
      <w:pStyle w:val="ac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B9FAC3" w14:textId="77777777" w:rsidR="00A1077F" w:rsidRDefault="00A1077F">
    <w:pPr>
      <w:pStyle w:val="ac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B2D480" w14:textId="6EEBABE4" w:rsidR="00850E41" w:rsidRDefault="00850E41">
    <w:pPr>
      <w:pStyle w:val="ac"/>
    </w:pPr>
    <w:r>
      <w:rPr>
        <w:noProof/>
        <w:lang w:eastAsia="ru-RU"/>
      </w:rPr>
      <w:drawing>
        <wp:anchor distT="0" distB="0" distL="114300" distR="114300" simplePos="0" relativeHeight="251659264" behindDoc="0" locked="0" layoutInCell="1" allowOverlap="1" wp14:anchorId="622E3C18" wp14:editId="21AF901B">
          <wp:simplePos x="0" y="0"/>
          <wp:positionH relativeFrom="column">
            <wp:posOffset>-1086485</wp:posOffset>
          </wp:positionH>
          <wp:positionV relativeFrom="paragraph">
            <wp:posOffset>-440055</wp:posOffset>
          </wp:positionV>
          <wp:extent cx="7517765" cy="1426845"/>
          <wp:effectExtent l="0" t="0" r="6985" b="1905"/>
          <wp:wrapThrough wrapText="bothSides">
            <wp:wrapPolygon edited="0">
              <wp:start x="0" y="0"/>
              <wp:lineTo x="0" y="21340"/>
              <wp:lineTo x="21565" y="21340"/>
              <wp:lineTo x="21565" y="0"/>
              <wp:lineTo x="0" y="0"/>
            </wp:wrapPolygon>
          </wp:wrapThrough>
          <wp:docPr id="2" name="Рисунок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Рисунок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17765" cy="14268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0F46B6"/>
    <w:multiLevelType w:val="hybridMultilevel"/>
    <w:tmpl w:val="07E4FB1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12627A02"/>
    <w:multiLevelType w:val="hybridMultilevel"/>
    <w:tmpl w:val="E96EDEB0"/>
    <w:lvl w:ilvl="0" w:tplc="101C3FD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1724A15"/>
    <w:multiLevelType w:val="multilevel"/>
    <w:tmpl w:val="AA4831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80B555F"/>
    <w:multiLevelType w:val="hybridMultilevel"/>
    <w:tmpl w:val="BB7C0AB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37155AD0"/>
    <w:multiLevelType w:val="hybridMultilevel"/>
    <w:tmpl w:val="3760C22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4EA42076"/>
    <w:multiLevelType w:val="multilevel"/>
    <w:tmpl w:val="E80499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1DE56A1"/>
    <w:multiLevelType w:val="hybridMultilevel"/>
    <w:tmpl w:val="05560BAA"/>
    <w:lvl w:ilvl="0" w:tplc="101C3FDA">
      <w:numFmt w:val="bullet"/>
      <w:lvlText w:val="-"/>
      <w:lvlJc w:val="left"/>
      <w:pPr>
        <w:ind w:left="1128" w:hanging="360"/>
      </w:pPr>
      <w:rPr>
        <w:rFonts w:ascii="Arial" w:eastAsiaTheme="minorHAnsi" w:hAnsi="Arial" w:cs="Arial" w:hint="default"/>
      </w:rPr>
    </w:lvl>
    <w:lvl w:ilvl="1" w:tplc="04190003" w:tentative="1">
      <w:start w:val="1"/>
      <w:numFmt w:val="bullet"/>
      <w:lvlText w:val="o"/>
      <w:lvlJc w:val="left"/>
      <w:pPr>
        <w:ind w:left="18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88" w:hanging="360"/>
      </w:pPr>
      <w:rPr>
        <w:rFonts w:ascii="Wingdings" w:hAnsi="Wingdings" w:hint="default"/>
      </w:rPr>
    </w:lvl>
  </w:abstractNum>
  <w:abstractNum w:abstractNumId="7">
    <w:nsid w:val="6E1266F9"/>
    <w:multiLevelType w:val="hybridMultilevel"/>
    <w:tmpl w:val="4A12F7D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0E41"/>
    <w:rsid w:val="00062E81"/>
    <w:rsid w:val="000C31D6"/>
    <w:rsid w:val="000E5DD7"/>
    <w:rsid w:val="000F1181"/>
    <w:rsid w:val="001E1E12"/>
    <w:rsid w:val="002228C2"/>
    <w:rsid w:val="00277226"/>
    <w:rsid w:val="00340F50"/>
    <w:rsid w:val="00353D4D"/>
    <w:rsid w:val="00402A9F"/>
    <w:rsid w:val="004105BF"/>
    <w:rsid w:val="0044584B"/>
    <w:rsid w:val="00464847"/>
    <w:rsid w:val="004A0911"/>
    <w:rsid w:val="00537827"/>
    <w:rsid w:val="005F2E6A"/>
    <w:rsid w:val="00626869"/>
    <w:rsid w:val="00651E5E"/>
    <w:rsid w:val="00737B4A"/>
    <w:rsid w:val="00756082"/>
    <w:rsid w:val="00764980"/>
    <w:rsid w:val="00773033"/>
    <w:rsid w:val="007A4605"/>
    <w:rsid w:val="00800225"/>
    <w:rsid w:val="008042E7"/>
    <w:rsid w:val="008202B3"/>
    <w:rsid w:val="00844E07"/>
    <w:rsid w:val="00850E41"/>
    <w:rsid w:val="00863A6F"/>
    <w:rsid w:val="009E547D"/>
    <w:rsid w:val="00A1077F"/>
    <w:rsid w:val="00A9584A"/>
    <w:rsid w:val="00BB5547"/>
    <w:rsid w:val="00BC1413"/>
    <w:rsid w:val="00C651F8"/>
    <w:rsid w:val="00C71352"/>
    <w:rsid w:val="00CC66DF"/>
    <w:rsid w:val="00D262B1"/>
    <w:rsid w:val="00D80766"/>
    <w:rsid w:val="00DA1EC0"/>
    <w:rsid w:val="00E745C9"/>
    <w:rsid w:val="00EF46AE"/>
    <w:rsid w:val="00EF687C"/>
    <w:rsid w:val="00F765EC"/>
    <w:rsid w:val="00F851D3"/>
    <w:rsid w:val="00FD7BA7"/>
    <w:rsid w:val="00FE5A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5B09C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0E41"/>
    <w:pPr>
      <w:spacing w:after="0" w:line="240" w:lineRule="auto"/>
    </w:pPr>
    <w:rPr>
      <w:rFonts w:ascii="Calibri" w:hAnsi="Calibri" w:cs="Calibri"/>
      <w:kern w:val="0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850E4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50E4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50E4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50E4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50E4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50E4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50E4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50E4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50E4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50E4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850E4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850E4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850E41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850E41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850E41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850E41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850E41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850E41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850E4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ние Знак"/>
    <w:basedOn w:val="a0"/>
    <w:link w:val="a3"/>
    <w:uiPriority w:val="10"/>
    <w:rsid w:val="00850E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50E4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850E4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850E4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850E41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850E41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850E41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850E4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850E41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850E41"/>
    <w:rPr>
      <w:b/>
      <w:bCs/>
      <w:smallCaps/>
      <w:color w:val="0F4761" w:themeColor="accent1" w:themeShade="BF"/>
      <w:spacing w:val="5"/>
    </w:rPr>
  </w:style>
  <w:style w:type="paragraph" w:styleId="ac">
    <w:name w:val="header"/>
    <w:basedOn w:val="a"/>
    <w:link w:val="ad"/>
    <w:uiPriority w:val="99"/>
    <w:unhideWhenUsed/>
    <w:rsid w:val="00850E41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850E41"/>
  </w:style>
  <w:style w:type="paragraph" w:styleId="ae">
    <w:name w:val="footer"/>
    <w:basedOn w:val="a"/>
    <w:link w:val="af"/>
    <w:uiPriority w:val="99"/>
    <w:unhideWhenUsed/>
    <w:rsid w:val="00850E41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850E41"/>
  </w:style>
  <w:style w:type="paragraph" w:styleId="af0">
    <w:name w:val="Normal (Web)"/>
    <w:basedOn w:val="a"/>
    <w:uiPriority w:val="99"/>
    <w:semiHidden/>
    <w:unhideWhenUsed/>
    <w:rsid w:val="000C31D6"/>
    <w:rPr>
      <w:rFonts w:ascii="Times New Roman" w:hAnsi="Times New Roman" w:cs="Times New Roman"/>
      <w:sz w:val="24"/>
      <w:szCs w:val="24"/>
    </w:rPr>
  </w:style>
  <w:style w:type="character" w:styleId="af1">
    <w:name w:val="Hyperlink"/>
    <w:basedOn w:val="a0"/>
    <w:uiPriority w:val="99"/>
    <w:unhideWhenUsed/>
    <w:rsid w:val="00537827"/>
    <w:rPr>
      <w:color w:val="467886" w:themeColor="hyperlink"/>
      <w:u w:val="single"/>
    </w:rPr>
  </w:style>
  <w:style w:type="character" w:styleId="af2">
    <w:name w:val="FollowedHyperlink"/>
    <w:basedOn w:val="a0"/>
    <w:uiPriority w:val="99"/>
    <w:semiHidden/>
    <w:unhideWhenUsed/>
    <w:rsid w:val="00FD7BA7"/>
    <w:rPr>
      <w:color w:val="96607D" w:themeColor="followedHyperlink"/>
      <w:u w:val="single"/>
    </w:rPr>
  </w:style>
  <w:style w:type="paragraph" w:customStyle="1" w:styleId="ds-markdown-paragraph">
    <w:name w:val="ds-markdown-paragraph"/>
    <w:basedOn w:val="a"/>
    <w:rsid w:val="008042E7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3">
    <w:name w:val="Strong"/>
    <w:basedOn w:val="a0"/>
    <w:uiPriority w:val="22"/>
    <w:qFormat/>
    <w:rsid w:val="008042E7"/>
    <w:rPr>
      <w:b/>
      <w:bCs/>
    </w:rPr>
  </w:style>
  <w:style w:type="character" w:styleId="af4">
    <w:name w:val="Emphasis"/>
    <w:basedOn w:val="a0"/>
    <w:uiPriority w:val="20"/>
    <w:qFormat/>
    <w:rsid w:val="008042E7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0E41"/>
    <w:pPr>
      <w:spacing w:after="0" w:line="240" w:lineRule="auto"/>
    </w:pPr>
    <w:rPr>
      <w:rFonts w:ascii="Calibri" w:hAnsi="Calibri" w:cs="Calibri"/>
      <w:kern w:val="0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850E4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50E4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50E4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50E4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50E4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50E4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50E4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50E4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50E4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50E4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850E4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850E4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850E41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850E41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850E41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850E41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850E41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850E41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850E4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ние Знак"/>
    <w:basedOn w:val="a0"/>
    <w:link w:val="a3"/>
    <w:uiPriority w:val="10"/>
    <w:rsid w:val="00850E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50E4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850E4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850E4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850E41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850E41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850E41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850E4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850E41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850E41"/>
    <w:rPr>
      <w:b/>
      <w:bCs/>
      <w:smallCaps/>
      <w:color w:val="0F4761" w:themeColor="accent1" w:themeShade="BF"/>
      <w:spacing w:val="5"/>
    </w:rPr>
  </w:style>
  <w:style w:type="paragraph" w:styleId="ac">
    <w:name w:val="header"/>
    <w:basedOn w:val="a"/>
    <w:link w:val="ad"/>
    <w:uiPriority w:val="99"/>
    <w:unhideWhenUsed/>
    <w:rsid w:val="00850E41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850E41"/>
  </w:style>
  <w:style w:type="paragraph" w:styleId="ae">
    <w:name w:val="footer"/>
    <w:basedOn w:val="a"/>
    <w:link w:val="af"/>
    <w:uiPriority w:val="99"/>
    <w:unhideWhenUsed/>
    <w:rsid w:val="00850E41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850E41"/>
  </w:style>
  <w:style w:type="paragraph" w:styleId="af0">
    <w:name w:val="Normal (Web)"/>
    <w:basedOn w:val="a"/>
    <w:uiPriority w:val="99"/>
    <w:semiHidden/>
    <w:unhideWhenUsed/>
    <w:rsid w:val="000C31D6"/>
    <w:rPr>
      <w:rFonts w:ascii="Times New Roman" w:hAnsi="Times New Roman" w:cs="Times New Roman"/>
      <w:sz w:val="24"/>
      <w:szCs w:val="24"/>
    </w:rPr>
  </w:style>
  <w:style w:type="character" w:styleId="af1">
    <w:name w:val="Hyperlink"/>
    <w:basedOn w:val="a0"/>
    <w:uiPriority w:val="99"/>
    <w:unhideWhenUsed/>
    <w:rsid w:val="00537827"/>
    <w:rPr>
      <w:color w:val="467886" w:themeColor="hyperlink"/>
      <w:u w:val="single"/>
    </w:rPr>
  </w:style>
  <w:style w:type="character" w:styleId="af2">
    <w:name w:val="FollowedHyperlink"/>
    <w:basedOn w:val="a0"/>
    <w:uiPriority w:val="99"/>
    <w:semiHidden/>
    <w:unhideWhenUsed/>
    <w:rsid w:val="00FD7BA7"/>
    <w:rPr>
      <w:color w:val="96607D" w:themeColor="followedHyperlink"/>
      <w:u w:val="single"/>
    </w:rPr>
  </w:style>
  <w:style w:type="paragraph" w:customStyle="1" w:styleId="ds-markdown-paragraph">
    <w:name w:val="ds-markdown-paragraph"/>
    <w:basedOn w:val="a"/>
    <w:rsid w:val="008042E7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3">
    <w:name w:val="Strong"/>
    <w:basedOn w:val="a0"/>
    <w:uiPriority w:val="22"/>
    <w:qFormat/>
    <w:rsid w:val="008042E7"/>
    <w:rPr>
      <w:b/>
      <w:bCs/>
    </w:rPr>
  </w:style>
  <w:style w:type="character" w:styleId="af4">
    <w:name w:val="Emphasis"/>
    <w:basedOn w:val="a0"/>
    <w:uiPriority w:val="20"/>
    <w:qFormat/>
    <w:rsid w:val="008042E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004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9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233</Words>
  <Characters>1331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Вадим Юрченко;Петров Владимир Викторович</dc:creator>
  <cp:lastModifiedBy>Владимир</cp:lastModifiedBy>
  <cp:revision>6</cp:revision>
  <cp:lastPrinted>2025-09-25T10:22:00Z</cp:lastPrinted>
  <dcterms:created xsi:type="dcterms:W3CDTF">2025-11-18T08:56:00Z</dcterms:created>
  <dcterms:modified xsi:type="dcterms:W3CDTF">2025-11-21T10:29:00Z</dcterms:modified>
</cp:coreProperties>
</file>