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C08BD" w:rsidRPr="000039B2" w:rsidRDefault="00034EF4" w:rsidP="00A2399A">
      <w:pPr>
        <w:pStyle w:val="a5"/>
        <w:rPr>
          <w:sz w:val="28"/>
          <w:szCs w:val="28"/>
        </w:rPr>
      </w:pPr>
      <w:bookmarkStart w:id="0" w:name="_top"/>
      <w:bookmarkEnd w:id="0"/>
      <w:r w:rsidRPr="000039B2">
        <w:rPr>
          <w:sz w:val="28"/>
          <w:szCs w:val="28"/>
        </w:rPr>
        <w:t>Настройка т</w:t>
      </w:r>
      <w:r w:rsidR="0006114B" w:rsidRPr="000039B2">
        <w:rPr>
          <w:sz w:val="28"/>
          <w:szCs w:val="28"/>
        </w:rPr>
        <w:t>ип</w:t>
      </w:r>
      <w:r w:rsidRPr="000039B2">
        <w:rPr>
          <w:sz w:val="28"/>
          <w:szCs w:val="28"/>
        </w:rPr>
        <w:t>ов</w:t>
      </w:r>
      <w:r w:rsidR="0006114B" w:rsidRPr="000039B2">
        <w:rPr>
          <w:sz w:val="28"/>
          <w:szCs w:val="28"/>
        </w:rPr>
        <w:t xml:space="preserve"> </w:t>
      </w:r>
      <w:proofErr w:type="gramStart"/>
      <w:r w:rsidR="0006114B" w:rsidRPr="000039B2">
        <w:rPr>
          <w:sz w:val="28"/>
          <w:szCs w:val="28"/>
        </w:rPr>
        <w:t>заданий</w:t>
      </w:r>
      <w:r w:rsidR="005E1FA1" w:rsidRPr="000039B2">
        <w:rPr>
          <w:sz w:val="28"/>
          <w:szCs w:val="28"/>
        </w:rPr>
        <w:t xml:space="preserve"> </w:t>
      </w:r>
      <w:r w:rsidR="0006114B" w:rsidRPr="000039B2">
        <w:rPr>
          <w:sz w:val="28"/>
          <w:szCs w:val="28"/>
        </w:rPr>
        <w:t xml:space="preserve"> </w:t>
      </w:r>
      <w:r w:rsidR="005E1FA1" w:rsidRPr="000039B2">
        <w:rPr>
          <w:sz w:val="28"/>
          <w:szCs w:val="28"/>
        </w:rPr>
        <w:t>СМ</w:t>
      </w:r>
      <w:proofErr w:type="gramEnd"/>
      <w:r w:rsidR="005E1FA1" w:rsidRPr="000039B2">
        <w:rPr>
          <w:sz w:val="28"/>
          <w:szCs w:val="28"/>
        </w:rPr>
        <w:t xml:space="preserve"> </w:t>
      </w:r>
      <w:proofErr w:type="spellStart"/>
      <w:r w:rsidR="005E1FA1" w:rsidRPr="000039B2">
        <w:rPr>
          <w:sz w:val="28"/>
          <w:szCs w:val="28"/>
        </w:rPr>
        <w:t>Мобайл</w:t>
      </w:r>
      <w:proofErr w:type="spellEnd"/>
      <w:r w:rsidR="005E1FA1" w:rsidRPr="000039B2">
        <w:rPr>
          <w:sz w:val="28"/>
          <w:szCs w:val="28"/>
        </w:rPr>
        <w:t xml:space="preserve"> 3 </w:t>
      </w:r>
      <w:r w:rsidR="0006114B" w:rsidRPr="000039B2">
        <w:rPr>
          <w:sz w:val="28"/>
          <w:szCs w:val="28"/>
        </w:rPr>
        <w:t>для процессов Супермаг+.</w:t>
      </w:r>
    </w:p>
    <w:sdt>
      <w:sdtPr>
        <w:rPr>
          <w:rFonts w:asciiTheme="minorHAnsi" w:eastAsiaTheme="minorHAnsi" w:hAnsiTheme="minorHAnsi" w:cstheme="minorBidi"/>
          <w:b w:val="0"/>
          <w:bCs w:val="0"/>
          <w:color w:val="auto"/>
          <w:sz w:val="22"/>
          <w:szCs w:val="22"/>
          <w:lang w:eastAsia="en-US"/>
        </w:rPr>
        <w:id w:val="1378512186"/>
        <w:docPartObj>
          <w:docPartGallery w:val="Table of Contents"/>
          <w:docPartUnique/>
        </w:docPartObj>
      </w:sdtPr>
      <w:sdtEndPr/>
      <w:sdtContent>
        <w:p w:rsidR="00A2399A" w:rsidRDefault="00A2399A">
          <w:pPr>
            <w:pStyle w:val="a8"/>
          </w:pPr>
          <w:r>
            <w:t>Оглавление</w:t>
          </w:r>
        </w:p>
        <w:bookmarkStart w:id="1" w:name="_GoBack"/>
        <w:bookmarkEnd w:id="1"/>
        <w:p w:rsidR="001B0425" w:rsidRDefault="00A2399A">
          <w:pPr>
            <w:pStyle w:val="11"/>
            <w:tabs>
              <w:tab w:val="right" w:leader="dot" w:pos="10763"/>
            </w:tabs>
            <w:rPr>
              <w:rFonts w:eastAsiaTheme="minorEastAsia"/>
              <w:noProof/>
              <w:lang w:eastAsia="ru-RU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161932551" w:history="1">
            <w:r w:rsidR="001B0425" w:rsidRPr="00702966">
              <w:rPr>
                <w:rStyle w:val="a7"/>
                <w:noProof/>
              </w:rPr>
              <w:t>Общие положения.</w:t>
            </w:r>
            <w:r w:rsidR="001B0425">
              <w:rPr>
                <w:noProof/>
                <w:webHidden/>
              </w:rPr>
              <w:tab/>
            </w:r>
            <w:r w:rsidR="001B0425">
              <w:rPr>
                <w:noProof/>
                <w:webHidden/>
              </w:rPr>
              <w:fldChar w:fldCharType="begin"/>
            </w:r>
            <w:r w:rsidR="001B0425">
              <w:rPr>
                <w:noProof/>
                <w:webHidden/>
              </w:rPr>
              <w:instrText xml:space="preserve"> PAGEREF _Toc161932551 \h </w:instrText>
            </w:r>
            <w:r w:rsidR="001B0425">
              <w:rPr>
                <w:noProof/>
                <w:webHidden/>
              </w:rPr>
            </w:r>
            <w:r w:rsidR="001B0425">
              <w:rPr>
                <w:noProof/>
                <w:webHidden/>
              </w:rPr>
              <w:fldChar w:fldCharType="separate"/>
            </w:r>
            <w:r w:rsidR="001B0425">
              <w:rPr>
                <w:noProof/>
                <w:webHidden/>
              </w:rPr>
              <w:t>1</w:t>
            </w:r>
            <w:r w:rsidR="001B0425">
              <w:rPr>
                <w:noProof/>
                <w:webHidden/>
              </w:rPr>
              <w:fldChar w:fldCharType="end"/>
            </w:r>
          </w:hyperlink>
        </w:p>
        <w:p w:rsidR="001B0425" w:rsidRDefault="001B0425">
          <w:pPr>
            <w:pStyle w:val="11"/>
            <w:tabs>
              <w:tab w:val="right" w:leader="dot" w:pos="10763"/>
            </w:tabs>
            <w:rPr>
              <w:rFonts w:eastAsiaTheme="minorEastAsia"/>
              <w:noProof/>
              <w:lang w:eastAsia="ru-RU"/>
            </w:rPr>
          </w:pPr>
          <w:hyperlink w:anchor="_Toc161932552" w:history="1">
            <w:r w:rsidRPr="00702966">
              <w:rPr>
                <w:rStyle w:val="a7"/>
                <w:noProof/>
              </w:rPr>
              <w:t>Справка о товаре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_Toc161932552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1B0425" w:rsidRDefault="001B0425">
          <w:pPr>
            <w:pStyle w:val="11"/>
            <w:tabs>
              <w:tab w:val="right" w:leader="dot" w:pos="10763"/>
            </w:tabs>
            <w:rPr>
              <w:rFonts w:eastAsiaTheme="minorEastAsia"/>
              <w:noProof/>
              <w:lang w:eastAsia="ru-RU"/>
            </w:rPr>
          </w:pPr>
          <w:hyperlink w:anchor="_Toc161932553" w:history="1">
            <w:r w:rsidRPr="00702966">
              <w:rPr>
                <w:rStyle w:val="a7"/>
                <w:noProof/>
              </w:rPr>
              <w:t>Инвентаризация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_Toc161932553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1B0425" w:rsidRDefault="001B0425">
          <w:pPr>
            <w:pStyle w:val="21"/>
            <w:tabs>
              <w:tab w:val="right" w:leader="dot" w:pos="10763"/>
            </w:tabs>
            <w:rPr>
              <w:rFonts w:eastAsiaTheme="minorEastAsia"/>
              <w:noProof/>
              <w:lang w:eastAsia="ru-RU"/>
            </w:rPr>
          </w:pPr>
          <w:hyperlink w:anchor="_Toc161932554" w:history="1">
            <w:r w:rsidRPr="00702966">
              <w:rPr>
                <w:rStyle w:val="a7"/>
                <w:noProof/>
              </w:rPr>
              <w:t>- Инвентаризация по заданному списку товаров.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_Toc161932554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1B0425" w:rsidRDefault="001B0425">
          <w:pPr>
            <w:pStyle w:val="21"/>
            <w:tabs>
              <w:tab w:val="right" w:leader="dot" w:pos="10763"/>
            </w:tabs>
            <w:rPr>
              <w:rFonts w:eastAsiaTheme="minorEastAsia"/>
              <w:noProof/>
              <w:lang w:eastAsia="ru-RU"/>
            </w:rPr>
          </w:pPr>
          <w:hyperlink w:anchor="_Toc161932555" w:history="1">
            <w:r w:rsidRPr="00702966">
              <w:rPr>
                <w:rStyle w:val="a7"/>
                <w:noProof/>
              </w:rPr>
              <w:t>- Инвентаризация по произвольному списку товаров.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_Toc161932555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:rsidR="001B0425" w:rsidRDefault="001B0425">
          <w:pPr>
            <w:pStyle w:val="11"/>
            <w:tabs>
              <w:tab w:val="right" w:leader="dot" w:pos="10763"/>
            </w:tabs>
            <w:rPr>
              <w:rFonts w:eastAsiaTheme="minorEastAsia"/>
              <w:noProof/>
              <w:lang w:eastAsia="ru-RU"/>
            </w:rPr>
          </w:pPr>
          <w:hyperlink w:anchor="_Toc161932556" w:history="1">
            <w:r w:rsidRPr="00702966">
              <w:rPr>
                <w:rStyle w:val="a7"/>
                <w:noProof/>
              </w:rPr>
              <w:t>Контроль остатков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_Toc161932556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1B0425" w:rsidRDefault="001B0425">
          <w:pPr>
            <w:pStyle w:val="11"/>
            <w:tabs>
              <w:tab w:val="right" w:leader="dot" w:pos="10763"/>
            </w:tabs>
            <w:rPr>
              <w:rFonts w:eastAsiaTheme="minorEastAsia"/>
              <w:noProof/>
              <w:lang w:eastAsia="ru-RU"/>
            </w:rPr>
          </w:pPr>
          <w:hyperlink w:anchor="_Toc161932557" w:history="1">
            <w:r w:rsidRPr="00702966">
              <w:rPr>
                <w:rStyle w:val="a7"/>
                <w:noProof/>
              </w:rPr>
              <w:t>Прием заказа поставщику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_Toc161932557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1B0425" w:rsidRDefault="001B0425">
          <w:pPr>
            <w:pStyle w:val="11"/>
            <w:tabs>
              <w:tab w:val="right" w:leader="dot" w:pos="10763"/>
            </w:tabs>
            <w:rPr>
              <w:rFonts w:eastAsiaTheme="minorEastAsia"/>
              <w:noProof/>
              <w:lang w:eastAsia="ru-RU"/>
            </w:rPr>
          </w:pPr>
          <w:hyperlink w:anchor="_Toc161932558" w:history="1">
            <w:r w:rsidRPr="00702966">
              <w:rPr>
                <w:rStyle w:val="a7"/>
                <w:noProof/>
              </w:rPr>
              <w:t>Прием по накладной поставщика или по УПД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_Toc161932558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1B0425" w:rsidRDefault="001B0425">
          <w:pPr>
            <w:pStyle w:val="11"/>
            <w:tabs>
              <w:tab w:val="right" w:leader="dot" w:pos="10763"/>
            </w:tabs>
            <w:rPr>
              <w:rFonts w:eastAsiaTheme="minorEastAsia"/>
              <w:noProof/>
              <w:lang w:eastAsia="ru-RU"/>
            </w:rPr>
          </w:pPr>
          <w:hyperlink w:anchor="_Toc161932559" w:history="1">
            <w:r w:rsidRPr="00702966">
              <w:rPr>
                <w:rStyle w:val="a7"/>
                <w:noProof/>
              </w:rPr>
              <w:t>Прием перемещения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_Toc161932559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18</w:t>
            </w:r>
            <w:r>
              <w:rPr>
                <w:noProof/>
                <w:webHidden/>
              </w:rPr>
              <w:fldChar w:fldCharType="end"/>
            </w:r>
          </w:hyperlink>
        </w:p>
        <w:p w:rsidR="001B0425" w:rsidRDefault="001B0425">
          <w:pPr>
            <w:pStyle w:val="11"/>
            <w:tabs>
              <w:tab w:val="right" w:leader="dot" w:pos="10763"/>
            </w:tabs>
            <w:rPr>
              <w:rFonts w:eastAsiaTheme="minorEastAsia"/>
              <w:noProof/>
              <w:lang w:eastAsia="ru-RU"/>
            </w:rPr>
          </w:pPr>
          <w:hyperlink w:anchor="_Toc161932560" w:history="1">
            <w:r w:rsidRPr="00702966">
              <w:rPr>
                <w:rStyle w:val="a7"/>
                <w:noProof/>
              </w:rPr>
              <w:t>Отгрузка заказа от клиента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_Toc161932560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20</w:t>
            </w:r>
            <w:r>
              <w:rPr>
                <w:noProof/>
                <w:webHidden/>
              </w:rPr>
              <w:fldChar w:fldCharType="end"/>
            </w:r>
          </w:hyperlink>
        </w:p>
        <w:p w:rsidR="001B0425" w:rsidRDefault="001B0425">
          <w:pPr>
            <w:pStyle w:val="11"/>
            <w:tabs>
              <w:tab w:val="right" w:leader="dot" w:pos="10763"/>
            </w:tabs>
            <w:rPr>
              <w:rFonts w:eastAsiaTheme="minorEastAsia"/>
              <w:noProof/>
              <w:lang w:eastAsia="ru-RU"/>
            </w:rPr>
          </w:pPr>
          <w:hyperlink w:anchor="_Toc161932561" w:history="1">
            <w:r w:rsidRPr="00702966">
              <w:rPr>
                <w:rStyle w:val="a7"/>
                <w:noProof/>
              </w:rPr>
              <w:t>Отгрузка складского требования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_Toc161932561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1B0425" w:rsidRDefault="001B0425">
          <w:pPr>
            <w:pStyle w:val="11"/>
            <w:tabs>
              <w:tab w:val="right" w:leader="dot" w:pos="10763"/>
            </w:tabs>
            <w:rPr>
              <w:rFonts w:eastAsiaTheme="minorEastAsia"/>
              <w:noProof/>
              <w:lang w:eastAsia="ru-RU"/>
            </w:rPr>
          </w:pPr>
          <w:hyperlink w:anchor="_Toc161932562" w:history="1">
            <w:r w:rsidRPr="00702966">
              <w:rPr>
                <w:rStyle w:val="a7"/>
                <w:noProof/>
              </w:rPr>
              <w:t>Отгрузка заказа поставщику – собственному контрагенту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_Toc161932562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1B0425" w:rsidRDefault="001B0425">
          <w:pPr>
            <w:pStyle w:val="11"/>
            <w:tabs>
              <w:tab w:val="right" w:leader="dot" w:pos="10763"/>
            </w:tabs>
            <w:rPr>
              <w:rFonts w:eastAsiaTheme="minorEastAsia"/>
              <w:noProof/>
              <w:lang w:eastAsia="ru-RU"/>
            </w:rPr>
          </w:pPr>
          <w:hyperlink w:anchor="_Toc161932563" w:history="1">
            <w:r w:rsidRPr="00702966">
              <w:rPr>
                <w:rStyle w:val="a7"/>
                <w:noProof/>
              </w:rPr>
              <w:t>Подсчет марок  алкоголя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_Toc161932563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1B0425" w:rsidRDefault="001B0425">
          <w:pPr>
            <w:pStyle w:val="21"/>
            <w:tabs>
              <w:tab w:val="right" w:leader="dot" w:pos="10763"/>
            </w:tabs>
            <w:rPr>
              <w:rFonts w:eastAsiaTheme="minorEastAsia"/>
              <w:noProof/>
              <w:lang w:eastAsia="ru-RU"/>
            </w:rPr>
          </w:pPr>
          <w:hyperlink w:anchor="_Toc161932564" w:history="1">
            <w:r w:rsidRPr="00702966">
              <w:rPr>
                <w:rStyle w:val="a7"/>
                <w:noProof/>
              </w:rPr>
              <w:t>Подсчет кодов КИЗ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_Toc161932564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1B0425" w:rsidRDefault="001B0425">
          <w:pPr>
            <w:pStyle w:val="11"/>
            <w:tabs>
              <w:tab w:val="right" w:leader="dot" w:pos="10763"/>
            </w:tabs>
            <w:rPr>
              <w:rFonts w:eastAsiaTheme="minorEastAsia"/>
              <w:noProof/>
              <w:lang w:eastAsia="ru-RU"/>
            </w:rPr>
          </w:pPr>
          <w:hyperlink w:anchor="_Toc161932565" w:history="1">
            <w:r w:rsidRPr="00702966">
              <w:rPr>
                <w:rStyle w:val="a7"/>
                <w:noProof/>
              </w:rPr>
              <w:t>Произвольный подсчет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_Toc161932565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1B0425" w:rsidRDefault="001B0425">
          <w:pPr>
            <w:pStyle w:val="11"/>
            <w:tabs>
              <w:tab w:val="right" w:leader="dot" w:pos="10763"/>
            </w:tabs>
            <w:rPr>
              <w:rFonts w:eastAsiaTheme="minorEastAsia"/>
              <w:noProof/>
              <w:lang w:eastAsia="ru-RU"/>
            </w:rPr>
          </w:pPr>
          <w:hyperlink w:anchor="_Toc161932566" w:history="1">
            <w:r w:rsidRPr="00702966">
              <w:rPr>
                <w:rStyle w:val="a7"/>
                <w:noProof/>
              </w:rPr>
              <w:t>Комплектация заказа от клиента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_Toc161932566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1B0425" w:rsidRDefault="001B0425">
          <w:pPr>
            <w:pStyle w:val="11"/>
            <w:tabs>
              <w:tab w:val="right" w:leader="dot" w:pos="10763"/>
            </w:tabs>
            <w:rPr>
              <w:rFonts w:eastAsiaTheme="minorEastAsia"/>
              <w:noProof/>
              <w:lang w:eastAsia="ru-RU"/>
            </w:rPr>
          </w:pPr>
          <w:hyperlink w:anchor="_Toc161932567" w:history="1">
            <w:r w:rsidRPr="00702966">
              <w:rPr>
                <w:rStyle w:val="a7"/>
                <w:noProof/>
              </w:rPr>
              <w:t>Комплектация требования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_Toc161932567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28</w:t>
            </w:r>
            <w:r>
              <w:rPr>
                <w:noProof/>
                <w:webHidden/>
              </w:rPr>
              <w:fldChar w:fldCharType="end"/>
            </w:r>
          </w:hyperlink>
        </w:p>
        <w:p w:rsidR="001B0425" w:rsidRDefault="001B0425">
          <w:pPr>
            <w:pStyle w:val="11"/>
            <w:tabs>
              <w:tab w:val="right" w:leader="dot" w:pos="10763"/>
            </w:tabs>
            <w:rPr>
              <w:rFonts w:eastAsiaTheme="minorEastAsia"/>
              <w:noProof/>
              <w:lang w:eastAsia="ru-RU"/>
            </w:rPr>
          </w:pPr>
          <w:hyperlink w:anchor="_Toc161932568" w:history="1">
            <w:r w:rsidRPr="00702966">
              <w:rPr>
                <w:rStyle w:val="a7"/>
                <w:noProof/>
              </w:rPr>
              <w:t>Заказ в торговом зале (создание заказа поставщику)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_Toc161932568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29</w:t>
            </w:r>
            <w:r>
              <w:rPr>
                <w:noProof/>
                <w:webHidden/>
              </w:rPr>
              <w:fldChar w:fldCharType="end"/>
            </w:r>
          </w:hyperlink>
        </w:p>
        <w:p w:rsidR="001B0425" w:rsidRDefault="001B0425">
          <w:pPr>
            <w:pStyle w:val="11"/>
            <w:tabs>
              <w:tab w:val="right" w:leader="dot" w:pos="10763"/>
            </w:tabs>
            <w:rPr>
              <w:rFonts w:eastAsiaTheme="minorEastAsia"/>
              <w:noProof/>
              <w:lang w:eastAsia="ru-RU"/>
            </w:rPr>
          </w:pPr>
          <w:hyperlink w:anchor="_Toc161932569" w:history="1">
            <w:r w:rsidRPr="00702966">
              <w:rPr>
                <w:rStyle w:val="a7"/>
                <w:noProof/>
              </w:rPr>
              <w:t>Контроль ценников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_Toc161932569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30</w:t>
            </w:r>
            <w:r>
              <w:rPr>
                <w:noProof/>
                <w:webHidden/>
              </w:rPr>
              <w:fldChar w:fldCharType="end"/>
            </w:r>
          </w:hyperlink>
        </w:p>
        <w:p w:rsidR="001B0425" w:rsidRDefault="001B0425">
          <w:pPr>
            <w:pStyle w:val="11"/>
            <w:tabs>
              <w:tab w:val="right" w:leader="dot" w:pos="10763"/>
            </w:tabs>
            <w:rPr>
              <w:rFonts w:eastAsiaTheme="minorEastAsia"/>
              <w:noProof/>
              <w:lang w:eastAsia="ru-RU"/>
            </w:rPr>
          </w:pPr>
          <w:hyperlink w:anchor="_Toc161932570" w:history="1">
            <w:r w:rsidRPr="00702966">
              <w:rPr>
                <w:rStyle w:val="a7"/>
                <w:noProof/>
              </w:rPr>
              <w:t>Уценка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_Toc161932570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1B0425" w:rsidRDefault="001B0425">
          <w:pPr>
            <w:pStyle w:val="11"/>
            <w:tabs>
              <w:tab w:val="right" w:leader="dot" w:pos="10763"/>
            </w:tabs>
            <w:rPr>
              <w:rFonts w:eastAsiaTheme="minorEastAsia"/>
              <w:noProof/>
              <w:lang w:eastAsia="ru-RU"/>
            </w:rPr>
          </w:pPr>
          <w:hyperlink w:anchor="_Toc161932571" w:history="1">
            <w:r w:rsidRPr="00702966">
              <w:rPr>
                <w:rStyle w:val="a7"/>
                <w:noProof/>
              </w:rPr>
              <w:t>Контроль в зале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_Toc161932571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1B0425" w:rsidRDefault="001B0425">
          <w:pPr>
            <w:pStyle w:val="11"/>
            <w:tabs>
              <w:tab w:val="right" w:leader="dot" w:pos="10763"/>
            </w:tabs>
            <w:rPr>
              <w:rFonts w:eastAsiaTheme="minorEastAsia"/>
              <w:noProof/>
              <w:lang w:eastAsia="ru-RU"/>
            </w:rPr>
          </w:pPr>
          <w:hyperlink w:anchor="_Toc161932572" w:history="1">
            <w:r w:rsidRPr="00702966">
              <w:rPr>
                <w:rStyle w:val="a7"/>
                <w:noProof/>
              </w:rPr>
              <w:t>Предзаказ от клиента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_Toc161932572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2399A" w:rsidRDefault="00A2399A">
          <w:r>
            <w:rPr>
              <w:b/>
              <w:bCs/>
            </w:rPr>
            <w:fldChar w:fldCharType="end"/>
          </w:r>
        </w:p>
      </w:sdtContent>
    </w:sdt>
    <w:p w:rsidR="00CD5F24" w:rsidRDefault="00CD5F24" w:rsidP="00371958">
      <w:pPr>
        <w:pStyle w:val="1"/>
      </w:pPr>
      <w:bookmarkStart w:id="2" w:name="_Toc161932551"/>
      <w:r>
        <w:t>Общие положения.</w:t>
      </w:r>
      <w:bookmarkEnd w:id="2"/>
    </w:p>
    <w:p w:rsidR="005E1FA1" w:rsidRPr="00CD5F24" w:rsidRDefault="005E1FA1" w:rsidP="00CD5F24">
      <w:r>
        <w:t xml:space="preserve">СМ </w:t>
      </w:r>
      <w:proofErr w:type="spellStart"/>
      <w:r>
        <w:t>Мобайл</w:t>
      </w:r>
      <w:proofErr w:type="spellEnd"/>
      <w:r>
        <w:t xml:space="preserve"> 3 представляет собой платформу для реализации бизнес процессов торговых предприятий, связанных с подсчетом товаров. Платформа – это возможность использовать один и тот же код или набор программных компонентов для реализации разных задач.</w:t>
      </w:r>
    </w:p>
    <w:p w:rsidR="00211671" w:rsidRDefault="00211671">
      <w:r>
        <w:t xml:space="preserve">Бизнес процессы торговых предприятий соответствуют понятию «тип заданий» в </w:t>
      </w:r>
      <w:proofErr w:type="spellStart"/>
      <w:r>
        <w:t>Мобайл</w:t>
      </w:r>
      <w:proofErr w:type="spellEnd"/>
      <w:r>
        <w:t xml:space="preserve"> 3. Поведение бизнес процесс</w:t>
      </w:r>
      <w:r w:rsidR="008E577C">
        <w:t>а</w:t>
      </w:r>
      <w:r>
        <w:t xml:space="preserve"> описывается через настройки опций и компонентов типа заданий. Опции описывают ожидаемое содержание данных бизнес процесса, например, наличие в задании на прием поставки спецификации заказа поставщику, и правила работы с этими данными. Компоненты типа задания, это перечень интерфейсов для работы с заданием,</w:t>
      </w:r>
      <w:r w:rsidR="00873D78">
        <w:t xml:space="preserve"> которые нужны для выполнения задания и </w:t>
      </w:r>
      <w:r>
        <w:t>которы</w:t>
      </w:r>
      <w:r w:rsidR="00873D78">
        <w:t>е</w:t>
      </w:r>
      <w:r>
        <w:t xml:space="preserve"> буд</w:t>
      </w:r>
      <w:r w:rsidR="00873D78">
        <w:t>у</w:t>
      </w:r>
      <w:r>
        <w:t>т доступн</w:t>
      </w:r>
      <w:r w:rsidR="00873D78">
        <w:t>ы</w:t>
      </w:r>
      <w:r>
        <w:t xml:space="preserve"> оператору ТСД.</w:t>
      </w:r>
    </w:p>
    <w:p w:rsidR="00034EF4" w:rsidRDefault="00034EF4" w:rsidP="00034EF4">
      <w:r>
        <w:t>Перечень опций и компонентов типа задания:</w:t>
      </w:r>
    </w:p>
    <w:p w:rsidR="00034EF4" w:rsidRDefault="00245173" w:rsidP="00034EF4">
      <w:r w:rsidRPr="00245173">
        <w:rPr>
          <w:noProof/>
          <w:lang w:eastAsia="ru-RU"/>
        </w:rPr>
        <w:lastRenderedPageBreak/>
        <w:drawing>
          <wp:inline distT="0" distB="0" distL="0" distR="0" wp14:anchorId="6EAF62CD" wp14:editId="59FEBD7B">
            <wp:extent cx="6840855" cy="4157980"/>
            <wp:effectExtent l="0" t="0" r="0" b="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840855" cy="41579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45173" w:rsidRDefault="00245173" w:rsidP="00034EF4">
      <w:r w:rsidRPr="00245173">
        <w:rPr>
          <w:noProof/>
          <w:lang w:eastAsia="ru-RU"/>
        </w:rPr>
        <w:drawing>
          <wp:inline distT="0" distB="0" distL="0" distR="0" wp14:anchorId="134BE41B" wp14:editId="05277ECC">
            <wp:extent cx="6840855" cy="2737485"/>
            <wp:effectExtent l="0" t="0" r="0" b="5715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840855" cy="27374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E1F47" w:rsidRDefault="003E1F47" w:rsidP="003E1F47">
      <w:r>
        <w:t xml:space="preserve">Во всех процессах опция «Разрешен ручной ввод количества товаров» может быть установлена или нет по желанию составителя задания. Если опция не установлена, то подсчет требует сканирования штриховых кодов всех экземпляров товара. </w:t>
      </w:r>
    </w:p>
    <w:p w:rsidR="003E1F47" w:rsidRDefault="003E1F47" w:rsidP="003E1F47">
      <w:r>
        <w:t>«Показывать остатки», «Показывать цены». В интерфейсе вместе с информацией об артикуле будут показаны соответственно его остаток и/или цена.</w:t>
      </w:r>
    </w:p>
    <w:p w:rsidR="003E1F47" w:rsidRDefault="003E1F47" w:rsidP="003E1F47">
      <w:r>
        <w:t xml:space="preserve">Примечание: Цены и остатки в базе данных </w:t>
      </w:r>
      <w:proofErr w:type="spellStart"/>
      <w:r>
        <w:t>Мобайл</w:t>
      </w:r>
      <w:proofErr w:type="spellEnd"/>
      <w:r>
        <w:t xml:space="preserve"> 3 хранятся для артикула и места хранения. Предполагается, что это розничные цены и текущие остатки места хранения. Цены и остатки обновляются на сервере отдельно от информации об </w:t>
      </w:r>
      <w:proofErr w:type="gramStart"/>
      <w:r>
        <w:t>артикуле,  что</w:t>
      </w:r>
      <w:proofErr w:type="gramEnd"/>
      <w:r>
        <w:t xml:space="preserve"> позволяет поддерживать их актуальность. </w:t>
      </w:r>
    </w:p>
    <w:p w:rsidR="003E1F47" w:rsidRDefault="003E1F47" w:rsidP="003E1F47">
      <w:r w:rsidRPr="00756B66">
        <w:lastRenderedPageBreak/>
        <w:t>Если для выполнения задания требуется показывать иные количества или цены, например, цены</w:t>
      </w:r>
      <w:r>
        <w:t xml:space="preserve"> контракта или цены интернет магазина, или количество с учетом потерь, то такие данные должны передаваться в спецификации задания (см. «Список артикулов»).</w:t>
      </w:r>
    </w:p>
    <w:p w:rsidR="003E1F47" w:rsidRDefault="003E1F47" w:rsidP="003E1F47">
      <w:r>
        <w:t>Опция «показывать суммы» указывает на то, что в интерфейсе ТСД помимо цен артикула будет показана стоимость посчитанного количества.</w:t>
      </w:r>
    </w:p>
    <w:p w:rsidR="003E1F47" w:rsidRDefault="003E1F47" w:rsidP="003E1F47">
      <w:r>
        <w:t>Опция «печатать ценники» означает, что спецификация подсчета содержит количество ценников, которые необходимо напечатать, а не посчитанное количество товара, кроме того, в спецификации будет показано количество напечатанных ценников. Также будет разрешена автоматическая печать ценников.</w:t>
      </w:r>
    </w:p>
    <w:p w:rsidR="003E1F47" w:rsidRDefault="003E1F47" w:rsidP="003E1F47">
      <w:r>
        <w:t>Во всех процессах опция «Список артикулов» означает наличие списка артикулов в самом задании. Этот список может быть использован для ограничения перечня товаров, с которыми надо вести работу. Список артикулов может быть просто списком артикулов, либо списком артикулов с количеством и / или ценами. В первом случае список артикулов может использоваться, например, для ограничения списка товаров для инвентаризации, во втором, для информирования оператора о содержании спецификации заказа поставщику, или заказа от клиента, или перемещения, или другого документа, на спецификацию которого требуется опираться при проведении подсчета. Кроме того, каждый артикул списка может содержать перечень характеристик в виде «Название характеристики – значение характеристики» для информирования оператора о тех свойствах артикула, которые связаны с исполнением задания.</w:t>
      </w:r>
    </w:p>
    <w:p w:rsidR="003E1F47" w:rsidRDefault="003E1F47" w:rsidP="003E1F47">
      <w:r>
        <w:t xml:space="preserve">«Характеристики артикула». Во всех процессах информация об артикуле на экране ТСД может предполагать отображение перечня некоторых характеристик, присущих артикулу независимо от задания, в виде: «Название характеристики: значение характеристики». Например, «Место в зале: стеллаж 3, полка 2», «Торговая марка: Глория Джинс» и т.д. Для отображения на экране ТСД эти данные должны быть загружены в базу сервера </w:t>
      </w:r>
      <w:proofErr w:type="spellStart"/>
      <w:r>
        <w:t>Мобайл</w:t>
      </w:r>
      <w:proofErr w:type="spellEnd"/>
      <w:r>
        <w:t xml:space="preserve"> 3 вместе с артикулами. Поскольку характеристик у артикула может быть много и не все из них могут быть нужны для выполнения задания, в типе задании можно перечислить названия тех характеристик, которые надо показать на экране. Перечисление характеристик в типе задание является фильтром для отображения только тех из них, которые необходимы для выполнения работы.</w:t>
      </w:r>
    </w:p>
    <w:p w:rsidR="003E1F47" w:rsidRDefault="003E1F47" w:rsidP="003E1F47">
      <w:r>
        <w:t>Во всех процессах компонент «Загрузка данных» может быть разрешен или нет в зависимости от необходимости выполнять работу в зонах без доступа к сети. Предварительная загрузка артикулов и их данных (название, штриховые коды, изображение, характеристики, цены, остатки) обеспечивает автономную работу, но удлиняет время подготовки к началу работы. Список артикулов задания (см. выше) и артикулы, которые будут получены при загрузке данных, хранятся раздельно и используются по-разному.</w:t>
      </w:r>
    </w:p>
    <w:p w:rsidR="003E1F47" w:rsidRDefault="003E1F47" w:rsidP="003E1F47">
      <w:r>
        <w:t xml:space="preserve">Во всех процессах может использоваться компонент «Вложения». Компонент позволяет делать фотографии и передавать их вместе с журналом задания после его завершения. Фотографировать можно, например, документы, предоставленные поставщиком, товары при фиксации брака или порчи и т.д. </w:t>
      </w:r>
    </w:p>
    <w:p w:rsidR="003E1F47" w:rsidRDefault="003E1F47" w:rsidP="003E1F47">
      <w:r>
        <w:t xml:space="preserve">Компонент «Завершение» используется, когда результатом работы является перечень посчитанных артикулов и этот результат надо передать в базу данных сервера для завершения задания. Некоторые задания могут выполняться без передачи данных, например, контроль и печать ценников, когда ценники печатаются на мобильном принтере. В этом случае компонент может быть пропущен. </w:t>
      </w:r>
    </w:p>
    <w:p w:rsidR="003E1F47" w:rsidRDefault="003E1F47" w:rsidP="003E1F47">
      <w:r>
        <w:t xml:space="preserve">Примечание. Каждое задание в заголовке может содержать описание характеристик задания вида «Название характеристики: значение характеристики», с информацией, нужной для корректной работы оператора. Например, «Заказ поставщику: П1234/345», «УПД: 098-13248», «Поставщик: ООО Лоренс </w:t>
      </w:r>
      <w:proofErr w:type="spellStart"/>
      <w:r>
        <w:t>фуд</w:t>
      </w:r>
      <w:proofErr w:type="spellEnd"/>
      <w:r>
        <w:t>», и т.д. Перечень этих характеристик может быть любой, определяется составителем задания и не требует какого-либо управления при описании типа задания. Этот список будет показан в информации о задании.</w:t>
      </w:r>
    </w:p>
    <w:p w:rsidR="000F6064" w:rsidRDefault="000F6064" w:rsidP="000F6064">
      <w:pPr>
        <w:pStyle w:val="aa"/>
      </w:pPr>
      <w:r>
        <w:lastRenderedPageBreak/>
        <w:t>Добавлена реакция на флаг типа задания "Разрешено прерывать выполнение задания". Если флаг не установлен, задание нельзя откладывать в процессе выполнения.</w:t>
      </w:r>
    </w:p>
    <w:p w:rsidR="000F6064" w:rsidRDefault="000F6064" w:rsidP="000F6064">
      <w:pPr>
        <w:pStyle w:val="aa"/>
      </w:pPr>
    </w:p>
    <w:p w:rsidR="000F6064" w:rsidRDefault="000F6064" w:rsidP="000F6064">
      <w:pPr>
        <w:pStyle w:val="aa"/>
      </w:pPr>
      <w:r>
        <w:t>Уточнена реакция на флаги типа задания "Подсчет", "Журнал" и "Спецификация".</w:t>
      </w:r>
    </w:p>
    <w:p w:rsidR="000F6064" w:rsidRDefault="000F6064" w:rsidP="000F6064">
      <w:pPr>
        <w:pStyle w:val="aa"/>
      </w:pPr>
    </w:p>
    <w:p w:rsidR="000F6064" w:rsidRDefault="000F6064" w:rsidP="000F6064">
      <w:pPr>
        <w:pStyle w:val="aa"/>
      </w:pPr>
      <w:r>
        <w:t>"Подсчет" - флаг влияет на отображение кнопки "Добавить</w:t>
      </w:r>
      <w:proofErr w:type="gramStart"/>
      <w:r>
        <w:t>" .</w:t>
      </w:r>
      <w:proofErr w:type="gramEnd"/>
      <w:r>
        <w:t xml:space="preserve"> Если флаг есть, то кнопка показывается вместе со всеми сопутствующими элементами и результат сканирования или иного способа поиска артикула добавляется в журнал сканирования с указанным в контроле значением количества, даже если журнал не отображается (нет флага "Журнал"). Если флаг не установлен, то кнопка не показывается и никакие манипуляции на рабочем экране не приводят к добавлению записи в журнал сканирования.</w:t>
      </w:r>
    </w:p>
    <w:p w:rsidR="000F6064" w:rsidRDefault="000F6064" w:rsidP="000F6064">
      <w:pPr>
        <w:pStyle w:val="aa"/>
      </w:pPr>
    </w:p>
    <w:p w:rsidR="000F6064" w:rsidRDefault="000F6064" w:rsidP="000F6064">
      <w:pPr>
        <w:pStyle w:val="aa"/>
      </w:pPr>
      <w:r>
        <w:t>"Журнал" - управляет отображением закладки "Журнал". На решение о том, заполнять или не заполнять журнал этот флаг не влияет. Если журнал отображается (флаг установлен), то пользователь может редактировать содержание журнала - удалять записи журнала или менять количество сканирований для записи. Эта возможность не зависит от состояния других флагов.</w:t>
      </w:r>
    </w:p>
    <w:p w:rsidR="000F6064" w:rsidRDefault="000F6064" w:rsidP="000F6064">
      <w:pPr>
        <w:pStyle w:val="aa"/>
      </w:pPr>
    </w:p>
    <w:p w:rsidR="000F6064" w:rsidRDefault="000F6064" w:rsidP="000F6064">
      <w:pPr>
        <w:pStyle w:val="aa"/>
      </w:pPr>
      <w:r>
        <w:t xml:space="preserve">"Спецификация" - управляет отображением закладки "Спецификация". Если флаг не установлен и одновременно не установлен флаг "Журнал", то весь нижний </w:t>
      </w:r>
      <w:proofErr w:type="spellStart"/>
      <w:r>
        <w:t>таб</w:t>
      </w:r>
      <w:proofErr w:type="spellEnd"/>
      <w:r>
        <w:t xml:space="preserve"> убирается из просмотра. Если флаг установлен, то закладка имеет следующую функциональность - если флаг "Подсчет" установлен, то строка спецификации с помощью сдвига и кнопки "плюс" служит для перехода к рабочему экрану с отбором артикула, указанного в пункте спецификации. Действие выполняется из открытой закладки спецификации и приводит к ее закрытию для показа содержания артикула. Если флаг "Подсчет" не установлен, то при сдвиге строки и нажатии на "плюс" раскрытая закладка не сворачивается и поверх нее показывается диалог </w:t>
      </w:r>
      <w:proofErr w:type="spellStart"/>
      <w:r>
        <w:t>редатирования</w:t>
      </w:r>
      <w:proofErr w:type="spellEnd"/>
      <w:r>
        <w:t xml:space="preserve"> строки спецификации, как в случае редактирования строки журнала.</w:t>
      </w:r>
    </w:p>
    <w:p w:rsidR="000F6064" w:rsidRDefault="000F6064">
      <w:pPr>
        <w:rPr>
          <w:rFonts w:asciiTheme="majorHAnsi" w:eastAsiaTheme="majorEastAsia" w:hAnsiTheme="majorHAnsi" w:cstheme="majorBidi"/>
          <w:b/>
          <w:bCs/>
          <w:color w:val="365F91" w:themeColor="accent1" w:themeShade="BF"/>
          <w:sz w:val="28"/>
          <w:szCs w:val="28"/>
        </w:rPr>
      </w:pPr>
      <w:r>
        <w:br w:type="page"/>
      </w:r>
    </w:p>
    <w:p w:rsidR="00245173" w:rsidRDefault="00245173" w:rsidP="006817AC">
      <w:pPr>
        <w:pStyle w:val="1"/>
      </w:pPr>
      <w:bookmarkStart w:id="3" w:name="_Toc161932552"/>
      <w:r>
        <w:lastRenderedPageBreak/>
        <w:t>Справка о товаре</w:t>
      </w:r>
      <w:bookmarkEnd w:id="3"/>
    </w:p>
    <w:p w:rsidR="00245173" w:rsidRDefault="00245173" w:rsidP="00245173">
      <w:r>
        <w:t>Задание является вырожденным, то есть предоставляет информацию для ознакомления и не имеет никакого выходного результата.</w:t>
      </w:r>
    </w:p>
    <w:p w:rsidR="00245173" w:rsidRPr="008E577C" w:rsidRDefault="00245173" w:rsidP="00371958">
      <w:pPr>
        <w:spacing w:line="240" w:lineRule="auto"/>
        <w:rPr>
          <w:b/>
        </w:rPr>
      </w:pPr>
      <w:r w:rsidRPr="008E577C">
        <w:rPr>
          <w:b/>
        </w:rPr>
        <w:t>Опции задания:</w:t>
      </w:r>
    </w:p>
    <w:p w:rsidR="00245173" w:rsidRPr="00FD01BA" w:rsidRDefault="00245173" w:rsidP="00FD01BA">
      <w:pPr>
        <w:pStyle w:val="a9"/>
        <w:numPr>
          <w:ilvl w:val="0"/>
          <w:numId w:val="1"/>
        </w:numPr>
        <w:spacing w:line="240" w:lineRule="auto"/>
        <w:rPr>
          <w:b/>
        </w:rPr>
      </w:pPr>
      <w:r w:rsidRPr="00FD01BA">
        <w:rPr>
          <w:b/>
        </w:rPr>
        <w:t>- «Показывать цены»</w:t>
      </w:r>
    </w:p>
    <w:p w:rsidR="00245173" w:rsidRPr="00FD01BA" w:rsidRDefault="00245173" w:rsidP="00FD01BA">
      <w:pPr>
        <w:pStyle w:val="a9"/>
        <w:numPr>
          <w:ilvl w:val="0"/>
          <w:numId w:val="1"/>
        </w:numPr>
        <w:spacing w:line="240" w:lineRule="auto"/>
        <w:rPr>
          <w:b/>
        </w:rPr>
      </w:pPr>
      <w:r w:rsidRPr="00FD01BA">
        <w:rPr>
          <w:b/>
        </w:rPr>
        <w:t>- «Показывать остатки»</w:t>
      </w:r>
    </w:p>
    <w:p w:rsidR="00245173" w:rsidRPr="00FD01BA" w:rsidRDefault="00245173" w:rsidP="00FD01BA">
      <w:pPr>
        <w:pStyle w:val="a9"/>
        <w:numPr>
          <w:ilvl w:val="0"/>
          <w:numId w:val="1"/>
        </w:numPr>
        <w:spacing w:line="240" w:lineRule="auto"/>
        <w:rPr>
          <w:b/>
        </w:rPr>
      </w:pPr>
      <w:r w:rsidRPr="00FD01BA">
        <w:rPr>
          <w:b/>
        </w:rPr>
        <w:t>- «Разрешено прерывать выполнение задания»</w:t>
      </w:r>
    </w:p>
    <w:p w:rsidR="00671F32" w:rsidRDefault="00681138" w:rsidP="009C2166">
      <w:pPr>
        <w:spacing w:line="240" w:lineRule="auto"/>
        <w:jc w:val="center"/>
        <w:rPr>
          <w:b/>
        </w:rPr>
      </w:pPr>
      <w:r w:rsidRPr="00CB15FD">
        <w:rPr>
          <w:b/>
          <w:noProof/>
          <w:lang w:eastAsia="ru-RU"/>
        </w:rPr>
        <w:drawing>
          <wp:inline distT="0" distB="0" distL="0" distR="0" wp14:anchorId="1B39D852" wp14:editId="152C9051">
            <wp:extent cx="6840855" cy="4419205"/>
            <wp:effectExtent l="0" t="0" r="0" b="635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840855" cy="44192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45173" w:rsidRDefault="00245173" w:rsidP="00371958">
      <w:pPr>
        <w:spacing w:line="240" w:lineRule="auto"/>
        <w:rPr>
          <w:b/>
        </w:rPr>
      </w:pPr>
      <w:r w:rsidRPr="008E577C">
        <w:rPr>
          <w:b/>
        </w:rPr>
        <w:t>Компоненты задания</w:t>
      </w:r>
      <w:r>
        <w:rPr>
          <w:b/>
        </w:rPr>
        <w:t>:</w:t>
      </w:r>
    </w:p>
    <w:p w:rsidR="00245173" w:rsidRDefault="00245173" w:rsidP="00371958">
      <w:pPr>
        <w:spacing w:line="240" w:lineRule="auto"/>
        <w:rPr>
          <w:b/>
        </w:rPr>
      </w:pPr>
      <w:r>
        <w:rPr>
          <w:b/>
        </w:rPr>
        <w:t>- нет</w:t>
      </w:r>
    </w:p>
    <w:p w:rsidR="00245173" w:rsidRDefault="00671F32" w:rsidP="009C2166">
      <w:pPr>
        <w:jc w:val="center"/>
        <w:rPr>
          <w:b/>
        </w:rPr>
      </w:pPr>
      <w:r w:rsidRPr="00671F32">
        <w:rPr>
          <w:b/>
          <w:noProof/>
          <w:lang w:eastAsia="ru-RU"/>
        </w:rPr>
        <w:drawing>
          <wp:inline distT="0" distB="0" distL="0" distR="0" wp14:anchorId="1639BEBC" wp14:editId="57CF7A8C">
            <wp:extent cx="4795200" cy="1897200"/>
            <wp:effectExtent l="0" t="0" r="5715" b="8255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795200" cy="189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D01BA" w:rsidRDefault="00FD01BA" w:rsidP="00FD01BA">
      <w:pPr>
        <w:rPr>
          <w:b/>
        </w:rPr>
      </w:pPr>
      <w:r>
        <w:rPr>
          <w:b/>
        </w:rPr>
        <w:t>Мобильные экранные формы задания</w:t>
      </w:r>
      <w:r w:rsidRPr="00097FC0">
        <w:rPr>
          <w:b/>
        </w:rPr>
        <w:t>:</w:t>
      </w:r>
      <w:r>
        <w:rPr>
          <w:b/>
        </w:rPr>
        <w:t xml:space="preserve"> </w:t>
      </w:r>
    </w:p>
    <w:p w:rsidR="00245173" w:rsidRDefault="00245173" w:rsidP="00245173">
      <w:pPr>
        <w:jc w:val="center"/>
      </w:pPr>
      <w:r w:rsidRPr="00C33437">
        <w:rPr>
          <w:noProof/>
          <w:lang w:eastAsia="ru-RU"/>
        </w:rPr>
        <w:lastRenderedPageBreak/>
        <w:drawing>
          <wp:inline distT="0" distB="0" distL="0" distR="0" wp14:anchorId="4DEF1B61" wp14:editId="68FA244A">
            <wp:extent cx="2055600" cy="3405600"/>
            <wp:effectExtent l="0" t="0" r="1905" b="444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2055600" cy="3405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9C2166">
        <w:t xml:space="preserve"> </w:t>
      </w:r>
      <w:r w:rsidRPr="00063A2B">
        <w:rPr>
          <w:noProof/>
          <w:lang w:eastAsia="ru-RU"/>
        </w:rPr>
        <w:drawing>
          <wp:inline distT="0" distB="0" distL="0" distR="0" wp14:anchorId="5F4F12BB" wp14:editId="778E86B1">
            <wp:extent cx="2066400" cy="3394800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2066400" cy="3394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9C2166">
        <w:t xml:space="preserve"> </w:t>
      </w:r>
      <w:r w:rsidRPr="0059286E">
        <w:rPr>
          <w:noProof/>
          <w:lang w:eastAsia="ru-RU"/>
        </w:rPr>
        <w:drawing>
          <wp:inline distT="0" distB="0" distL="0" distR="0" wp14:anchorId="31D230AF" wp14:editId="67A27121">
            <wp:extent cx="2059200" cy="3409200"/>
            <wp:effectExtent l="0" t="0" r="0" b="127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2059200" cy="340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45173" w:rsidRPr="007021F0" w:rsidRDefault="00245173" w:rsidP="00245173">
      <w:pPr>
        <w:jc w:val="center"/>
      </w:pPr>
      <w:r w:rsidRPr="00D300EC">
        <w:rPr>
          <w:noProof/>
          <w:lang w:eastAsia="ru-RU"/>
        </w:rPr>
        <w:drawing>
          <wp:inline distT="0" distB="0" distL="0" distR="0" wp14:anchorId="5DDAEABC" wp14:editId="326C0FC8">
            <wp:extent cx="2073600" cy="3416400"/>
            <wp:effectExtent l="0" t="0" r="3175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2073600" cy="3416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9C2166">
        <w:t xml:space="preserve"> </w:t>
      </w:r>
      <w:r w:rsidRPr="00D300EC">
        <w:rPr>
          <w:noProof/>
          <w:lang w:eastAsia="ru-RU"/>
        </w:rPr>
        <w:drawing>
          <wp:inline distT="0" distB="0" distL="0" distR="0" wp14:anchorId="76A62B31" wp14:editId="5FD3F833">
            <wp:extent cx="2077200" cy="3409200"/>
            <wp:effectExtent l="0" t="0" r="0" b="127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2077200" cy="340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9C2166">
        <w:t xml:space="preserve"> </w:t>
      </w:r>
      <w:r w:rsidRPr="00D300EC">
        <w:rPr>
          <w:noProof/>
          <w:lang w:eastAsia="ru-RU"/>
        </w:rPr>
        <w:drawing>
          <wp:inline distT="0" distB="0" distL="0" distR="0" wp14:anchorId="61E5B10A" wp14:editId="43C5B7C8">
            <wp:extent cx="2044800" cy="3409200"/>
            <wp:effectExtent l="0" t="0" r="0" b="127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2044800" cy="340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6114B" w:rsidRDefault="0006114B" w:rsidP="006817AC">
      <w:pPr>
        <w:pStyle w:val="1"/>
      </w:pPr>
      <w:bookmarkStart w:id="4" w:name="_Toc161932553"/>
      <w:r>
        <w:t>Инвентаризация</w:t>
      </w:r>
      <w:bookmarkEnd w:id="4"/>
    </w:p>
    <w:p w:rsidR="007A7D54" w:rsidRDefault="007A7D54">
      <w:r>
        <w:t>Различают два подхода к проведению инвентаризации:</w:t>
      </w:r>
    </w:p>
    <w:p w:rsidR="00B526A6" w:rsidRDefault="00B526A6" w:rsidP="006817AC">
      <w:pPr>
        <w:pStyle w:val="2"/>
      </w:pPr>
      <w:bookmarkStart w:id="5" w:name="_Toc161932554"/>
      <w:r>
        <w:t xml:space="preserve">- </w:t>
      </w:r>
      <w:r w:rsidR="000906D1">
        <w:t>Инвентаризация по заданному</w:t>
      </w:r>
      <w:r>
        <w:t xml:space="preserve"> списк</w:t>
      </w:r>
      <w:r w:rsidR="000906D1">
        <w:t>у товаров.</w:t>
      </w:r>
      <w:bookmarkEnd w:id="5"/>
    </w:p>
    <w:p w:rsidR="00B526A6" w:rsidRDefault="00B526A6">
      <w:r>
        <w:t>Инвентаризация по заранее определенному списку товара, когда выход за пределы списка не позволяется. Используется для проведения инвентаризации бригадами для разделения зон ответственности.</w:t>
      </w:r>
      <w:r w:rsidR="00B03134" w:rsidRPr="00B03134">
        <w:t xml:space="preserve"> </w:t>
      </w:r>
      <w:r w:rsidR="000906D1">
        <w:t>При создании задания для такого</w:t>
      </w:r>
      <w:r>
        <w:t xml:space="preserve"> вариант</w:t>
      </w:r>
      <w:r w:rsidR="000906D1">
        <w:t>а</w:t>
      </w:r>
      <w:r>
        <w:t xml:space="preserve"> инвентаризации </w:t>
      </w:r>
      <w:r w:rsidR="000906D1">
        <w:t xml:space="preserve">задание </w:t>
      </w:r>
      <w:r>
        <w:t>должн</w:t>
      </w:r>
      <w:r w:rsidR="000906D1">
        <w:t>о</w:t>
      </w:r>
      <w:r>
        <w:t xml:space="preserve"> содержать список товаров для проведения инвентаризации.</w:t>
      </w:r>
      <w:r w:rsidR="000906D1">
        <w:t xml:space="preserve"> Это отражается следующими опциями:</w:t>
      </w:r>
    </w:p>
    <w:p w:rsidR="00B526A6" w:rsidRPr="008E577C" w:rsidRDefault="00B526A6">
      <w:pPr>
        <w:rPr>
          <w:b/>
        </w:rPr>
      </w:pPr>
      <w:r w:rsidRPr="008E577C">
        <w:rPr>
          <w:b/>
        </w:rPr>
        <w:t>Опции задания:</w:t>
      </w:r>
    </w:p>
    <w:p w:rsidR="00675336" w:rsidRPr="00B03134" w:rsidRDefault="000906D1" w:rsidP="00B03134">
      <w:pPr>
        <w:pStyle w:val="a9"/>
        <w:numPr>
          <w:ilvl w:val="0"/>
          <w:numId w:val="2"/>
        </w:numPr>
        <w:rPr>
          <w:b/>
        </w:rPr>
      </w:pPr>
      <w:r w:rsidRPr="00B03134">
        <w:rPr>
          <w:b/>
        </w:rPr>
        <w:t xml:space="preserve">- </w:t>
      </w:r>
      <w:r w:rsidR="00034EF4" w:rsidRPr="00B03134">
        <w:rPr>
          <w:b/>
        </w:rPr>
        <w:t xml:space="preserve">«Список артикулов» </w:t>
      </w:r>
    </w:p>
    <w:p w:rsidR="00B526A6" w:rsidRPr="00B03134" w:rsidRDefault="00034EF4" w:rsidP="00B03134">
      <w:pPr>
        <w:pStyle w:val="a9"/>
        <w:numPr>
          <w:ilvl w:val="0"/>
          <w:numId w:val="2"/>
        </w:numPr>
        <w:rPr>
          <w:b/>
        </w:rPr>
      </w:pPr>
      <w:r w:rsidRPr="00B03134">
        <w:rPr>
          <w:b/>
        </w:rPr>
        <w:t>- «Строгий список»</w:t>
      </w:r>
    </w:p>
    <w:p w:rsidR="00671F32" w:rsidRDefault="00DF75B2" w:rsidP="00B03134">
      <w:pPr>
        <w:jc w:val="center"/>
        <w:rPr>
          <w:b/>
        </w:rPr>
      </w:pPr>
      <w:r w:rsidRPr="00DF75B2">
        <w:rPr>
          <w:b/>
          <w:noProof/>
          <w:lang w:eastAsia="ru-RU"/>
        </w:rPr>
        <w:lastRenderedPageBreak/>
        <w:drawing>
          <wp:inline distT="0" distB="0" distL="0" distR="0" wp14:anchorId="00A0B966" wp14:editId="2926AA88">
            <wp:extent cx="6840855" cy="4363085"/>
            <wp:effectExtent l="0" t="0" r="0" b="0"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6840855" cy="43630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84FD3" w:rsidRPr="008E577C" w:rsidRDefault="00034EF4" w:rsidP="00A84FD3">
      <w:pPr>
        <w:rPr>
          <w:b/>
        </w:rPr>
      </w:pPr>
      <w:r w:rsidRPr="008E577C">
        <w:rPr>
          <w:b/>
        </w:rPr>
        <w:t>Компоне</w:t>
      </w:r>
      <w:r w:rsidR="00A84FD3">
        <w:rPr>
          <w:b/>
        </w:rPr>
        <w:t>нты задания – все или все, кроме «Загрузка данных об артикулах</w:t>
      </w:r>
      <w:r w:rsidR="00A84FD3" w:rsidRPr="008E577C">
        <w:rPr>
          <w:b/>
        </w:rPr>
        <w:t>»</w:t>
      </w:r>
    </w:p>
    <w:p w:rsidR="00034EF4" w:rsidRDefault="00671F32" w:rsidP="00671F32">
      <w:pPr>
        <w:jc w:val="center"/>
        <w:rPr>
          <w:b/>
        </w:rPr>
      </w:pPr>
      <w:r w:rsidRPr="00671F32">
        <w:rPr>
          <w:b/>
          <w:noProof/>
          <w:lang w:eastAsia="ru-RU"/>
        </w:rPr>
        <w:drawing>
          <wp:inline distT="0" distB="0" distL="0" distR="0" wp14:anchorId="09BD9585" wp14:editId="18FEBB80">
            <wp:extent cx="4798800" cy="1969200"/>
            <wp:effectExtent l="0" t="0" r="1905" b="0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4798800" cy="196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F75B2" w:rsidRDefault="00DF75B2" w:rsidP="00DF75B2">
      <w:pPr>
        <w:rPr>
          <w:b/>
        </w:rPr>
      </w:pPr>
      <w:r>
        <w:rPr>
          <w:b/>
        </w:rPr>
        <w:t>Мобильные экранные формы задания</w:t>
      </w:r>
      <w:r w:rsidRPr="009D24E0">
        <w:rPr>
          <w:b/>
        </w:rPr>
        <w:t>:</w:t>
      </w:r>
      <w:r>
        <w:rPr>
          <w:b/>
        </w:rPr>
        <w:t xml:space="preserve"> </w:t>
      </w:r>
    </w:p>
    <w:p w:rsidR="00DF75B2" w:rsidRDefault="00DF75B2" w:rsidP="00671F32">
      <w:pPr>
        <w:jc w:val="center"/>
        <w:rPr>
          <w:b/>
        </w:rPr>
      </w:pPr>
    </w:p>
    <w:p w:rsidR="00A84FD3" w:rsidRPr="009D24E0" w:rsidRDefault="00A84FD3" w:rsidP="0050501D">
      <w:pPr>
        <w:jc w:val="center"/>
        <w:rPr>
          <w:b/>
        </w:rPr>
      </w:pPr>
      <w:r w:rsidRPr="00A84FD3">
        <w:rPr>
          <w:b/>
          <w:noProof/>
          <w:lang w:eastAsia="ru-RU"/>
        </w:rPr>
        <w:lastRenderedPageBreak/>
        <w:drawing>
          <wp:inline distT="0" distB="0" distL="0" distR="0" wp14:anchorId="1ADCC4FE" wp14:editId="47C529E4">
            <wp:extent cx="2044800" cy="3438000"/>
            <wp:effectExtent l="0" t="0" r="0" b="0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2044800" cy="3438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3F75BB" w:rsidRPr="009D24E0">
        <w:rPr>
          <w:b/>
        </w:rPr>
        <w:t xml:space="preserve"> </w:t>
      </w:r>
      <w:r w:rsidR="0050501D" w:rsidRPr="0050501D">
        <w:rPr>
          <w:b/>
          <w:noProof/>
          <w:lang w:eastAsia="ru-RU"/>
        </w:rPr>
        <w:drawing>
          <wp:inline distT="0" distB="0" distL="0" distR="0" wp14:anchorId="1D95F135" wp14:editId="42F772F2">
            <wp:extent cx="2066400" cy="3438000"/>
            <wp:effectExtent l="0" t="0" r="0" b="0"/>
            <wp:docPr id="17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2066400" cy="3438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3F75BB" w:rsidRPr="009D24E0">
        <w:rPr>
          <w:b/>
        </w:rPr>
        <w:t xml:space="preserve"> </w:t>
      </w:r>
      <w:r w:rsidR="0050501D" w:rsidRPr="0050501D">
        <w:rPr>
          <w:b/>
          <w:noProof/>
          <w:lang w:eastAsia="ru-RU"/>
        </w:rPr>
        <w:drawing>
          <wp:inline distT="0" distB="0" distL="0" distR="0" wp14:anchorId="1064AF34" wp14:editId="6AAE8565">
            <wp:extent cx="2082800" cy="3445755"/>
            <wp:effectExtent l="0" t="0" r="0" b="2540"/>
            <wp:docPr id="18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2083708" cy="34472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A1073" w:rsidRDefault="008A1073" w:rsidP="0050501D">
      <w:pPr>
        <w:jc w:val="center"/>
        <w:rPr>
          <w:b/>
        </w:rPr>
      </w:pPr>
      <w:r w:rsidRPr="008A1073">
        <w:rPr>
          <w:b/>
          <w:noProof/>
          <w:lang w:eastAsia="ru-RU"/>
        </w:rPr>
        <w:drawing>
          <wp:inline distT="0" distB="0" distL="0" distR="0" wp14:anchorId="0E9602CA" wp14:editId="0D6541E1">
            <wp:extent cx="2098800" cy="3402000"/>
            <wp:effectExtent l="0" t="0" r="0" b="8255"/>
            <wp:docPr id="19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2098800" cy="3402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9D24E0">
        <w:rPr>
          <w:b/>
        </w:rPr>
        <w:t xml:space="preserve"> </w:t>
      </w:r>
      <w:r w:rsidR="009D24E0" w:rsidRPr="009D24E0">
        <w:rPr>
          <w:b/>
          <w:noProof/>
          <w:lang w:eastAsia="ru-RU"/>
        </w:rPr>
        <w:drawing>
          <wp:inline distT="0" distB="0" distL="0" distR="0" wp14:anchorId="32371EF8" wp14:editId="54D2F265">
            <wp:extent cx="2088000" cy="3409200"/>
            <wp:effectExtent l="0" t="0" r="7620" b="1270"/>
            <wp:docPr id="21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2088000" cy="340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9D24E0">
        <w:rPr>
          <w:b/>
        </w:rPr>
        <w:t xml:space="preserve"> </w:t>
      </w:r>
      <w:r w:rsidR="009D24E0" w:rsidRPr="009D24E0">
        <w:rPr>
          <w:b/>
          <w:noProof/>
          <w:lang w:eastAsia="ru-RU"/>
        </w:rPr>
        <w:drawing>
          <wp:inline distT="0" distB="0" distL="0" distR="0" wp14:anchorId="6EA3F1D7" wp14:editId="3A611771">
            <wp:extent cx="2055600" cy="3423600"/>
            <wp:effectExtent l="0" t="0" r="1905" b="5715"/>
            <wp:docPr id="22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2055600" cy="3423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C0B8A" w:rsidRPr="008A1073" w:rsidRDefault="00CC0B8A" w:rsidP="0050501D">
      <w:pPr>
        <w:jc w:val="center"/>
        <w:rPr>
          <w:b/>
        </w:rPr>
      </w:pPr>
      <w:r w:rsidRPr="00CC0B8A">
        <w:rPr>
          <w:b/>
          <w:noProof/>
          <w:lang w:eastAsia="ru-RU"/>
        </w:rPr>
        <w:lastRenderedPageBreak/>
        <w:drawing>
          <wp:inline distT="0" distB="0" distL="0" distR="0" wp14:anchorId="6BBC7C78" wp14:editId="05AAC3E2">
            <wp:extent cx="2044800" cy="3445200"/>
            <wp:effectExtent l="0" t="0" r="0" b="3175"/>
            <wp:docPr id="23" name="Рисунок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2044800" cy="3445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</w:rPr>
        <w:t xml:space="preserve"> </w:t>
      </w:r>
      <w:r w:rsidRPr="00CC0B8A">
        <w:rPr>
          <w:b/>
          <w:noProof/>
          <w:lang w:eastAsia="ru-RU"/>
        </w:rPr>
        <w:drawing>
          <wp:inline distT="0" distB="0" distL="0" distR="0" wp14:anchorId="76B64E86" wp14:editId="2A5703AF">
            <wp:extent cx="2073600" cy="3416400"/>
            <wp:effectExtent l="0" t="0" r="3175" b="0"/>
            <wp:docPr id="24" name="Рисунок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2073600" cy="3416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</w:rPr>
        <w:t xml:space="preserve"> </w:t>
      </w:r>
      <w:r w:rsidRPr="00CC0B8A">
        <w:rPr>
          <w:b/>
          <w:noProof/>
          <w:lang w:eastAsia="ru-RU"/>
        </w:rPr>
        <w:drawing>
          <wp:inline distT="0" distB="0" distL="0" distR="0" wp14:anchorId="7EE44295" wp14:editId="3200DEB4">
            <wp:extent cx="2059200" cy="3416400"/>
            <wp:effectExtent l="0" t="0" r="0" b="0"/>
            <wp:docPr id="25" name="Рисунок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2059200" cy="3416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526A6" w:rsidRDefault="00B526A6" w:rsidP="006817AC">
      <w:pPr>
        <w:pStyle w:val="2"/>
      </w:pPr>
      <w:bookmarkStart w:id="6" w:name="_Toc161932555"/>
      <w:r>
        <w:t xml:space="preserve">- </w:t>
      </w:r>
      <w:r w:rsidR="000906D1">
        <w:t>Инвентаризация по произвольному списку товаров.</w:t>
      </w:r>
      <w:bookmarkEnd w:id="6"/>
    </w:p>
    <w:p w:rsidR="000906D1" w:rsidRDefault="00B526A6">
      <w:r>
        <w:t xml:space="preserve">Может содержать список </w:t>
      </w:r>
      <w:r w:rsidR="000906D1">
        <w:t xml:space="preserve">товаров для </w:t>
      </w:r>
      <w:r>
        <w:t xml:space="preserve">инвентаризации, который необходимо посчитать. В этом случае можно  выявить товар с ненулевым остатком по учету и нулевым фактическим количеством. </w:t>
      </w:r>
      <w:r w:rsidR="000906D1">
        <w:t>Выход за пределы списка инвентаризации будет помечен цветовой индикацией, но не будет запрещен.</w:t>
      </w:r>
    </w:p>
    <w:p w:rsidR="00AB1E4F" w:rsidRPr="008E577C" w:rsidRDefault="00AB1E4F" w:rsidP="00AB1E4F">
      <w:pPr>
        <w:rPr>
          <w:b/>
        </w:rPr>
      </w:pPr>
      <w:r w:rsidRPr="008E577C">
        <w:rPr>
          <w:b/>
        </w:rPr>
        <w:t>Опции задания:</w:t>
      </w:r>
    </w:p>
    <w:p w:rsidR="00AB1E4F" w:rsidRPr="007E587E" w:rsidRDefault="00AB1E4F" w:rsidP="007E587E">
      <w:pPr>
        <w:pStyle w:val="a9"/>
        <w:numPr>
          <w:ilvl w:val="0"/>
          <w:numId w:val="3"/>
        </w:numPr>
        <w:rPr>
          <w:b/>
        </w:rPr>
      </w:pPr>
      <w:r w:rsidRPr="007E587E">
        <w:rPr>
          <w:b/>
        </w:rPr>
        <w:t>- «Список артикулов» (зависит от необходимости выявлять артикулы с нулевым фактическим остатком)</w:t>
      </w:r>
    </w:p>
    <w:p w:rsidR="00B526A6" w:rsidRDefault="00B526A6">
      <w:r>
        <w:t>Может не содержать списка артикулов для подсчета. В этом случае проверяется только тот товар, который был посчитан</w:t>
      </w:r>
      <w:r w:rsidR="00A81E34">
        <w:t>.</w:t>
      </w:r>
      <w:r>
        <w:t xml:space="preserve"> </w:t>
      </w:r>
      <w:r w:rsidR="00A81E34">
        <w:t>И</w:t>
      </w:r>
      <w:r>
        <w:t>сключение</w:t>
      </w:r>
      <w:r w:rsidR="00A81E34">
        <w:t xml:space="preserve"> составляет </w:t>
      </w:r>
      <w:r>
        <w:t>случа</w:t>
      </w:r>
      <w:r w:rsidR="00A81E34">
        <w:t>й</w:t>
      </w:r>
      <w:r>
        <w:t xml:space="preserve"> полной инвентаризации, когда заведомо считается весь товар.</w:t>
      </w:r>
      <w:r w:rsidR="00A81E34">
        <w:t xml:space="preserve"> При полной инвентаризации список артикулов определять не требуется, но, несмотря на это, можно выявить товары с нулевым фактическим остатком.</w:t>
      </w:r>
    </w:p>
    <w:p w:rsidR="008E577C" w:rsidRPr="008E577C" w:rsidRDefault="008E577C" w:rsidP="008E577C">
      <w:pPr>
        <w:rPr>
          <w:b/>
        </w:rPr>
      </w:pPr>
      <w:r w:rsidRPr="008E577C">
        <w:rPr>
          <w:b/>
        </w:rPr>
        <w:t>Опции задания:</w:t>
      </w:r>
    </w:p>
    <w:p w:rsidR="007E587E" w:rsidRDefault="000906D1" w:rsidP="008E577C">
      <w:pPr>
        <w:rPr>
          <w:b/>
        </w:rPr>
      </w:pPr>
      <w:r>
        <w:rPr>
          <w:b/>
        </w:rPr>
        <w:t xml:space="preserve">- </w:t>
      </w:r>
      <w:r w:rsidR="006A3968">
        <w:rPr>
          <w:b/>
        </w:rPr>
        <w:t xml:space="preserve">нет. </w:t>
      </w:r>
    </w:p>
    <w:p w:rsidR="008E577C" w:rsidRDefault="006A3968" w:rsidP="008E577C">
      <w:r w:rsidRPr="007E587E">
        <w:t>Можно разрешить ручной ввод количества товара.</w:t>
      </w:r>
    </w:p>
    <w:p w:rsidR="007E587E" w:rsidRDefault="007E587E" w:rsidP="007E587E">
      <w:pPr>
        <w:pStyle w:val="a9"/>
        <w:numPr>
          <w:ilvl w:val="0"/>
          <w:numId w:val="4"/>
        </w:numPr>
      </w:pPr>
      <w:r w:rsidRPr="007E587E">
        <w:rPr>
          <w:b/>
        </w:rPr>
        <w:t>«Разрешен ручной ввод количества товара»</w:t>
      </w:r>
    </w:p>
    <w:p w:rsidR="007E587E" w:rsidRPr="007E587E" w:rsidRDefault="007E587E" w:rsidP="008E577C"/>
    <w:p w:rsidR="006A3968" w:rsidRPr="008E577C" w:rsidRDefault="006A3968" w:rsidP="008E577C">
      <w:pPr>
        <w:rPr>
          <w:b/>
        </w:rPr>
      </w:pPr>
      <w:r w:rsidRPr="006A3968">
        <w:rPr>
          <w:noProof/>
          <w:lang w:eastAsia="ru-RU"/>
        </w:rPr>
        <w:lastRenderedPageBreak/>
        <w:drawing>
          <wp:inline distT="0" distB="0" distL="0" distR="0" wp14:anchorId="5567EE4C" wp14:editId="0F2DADC2">
            <wp:extent cx="6840855" cy="4410075"/>
            <wp:effectExtent l="0" t="0" r="0" b="9525"/>
            <wp:docPr id="27" name="Рисунок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6840855" cy="44100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E577C" w:rsidRDefault="008E577C" w:rsidP="008E577C">
      <w:pPr>
        <w:rPr>
          <w:b/>
        </w:rPr>
      </w:pPr>
      <w:r w:rsidRPr="008E577C">
        <w:rPr>
          <w:b/>
        </w:rPr>
        <w:t>Компоненты задания – все.</w:t>
      </w:r>
    </w:p>
    <w:p w:rsidR="006A3968" w:rsidRDefault="006A3968" w:rsidP="006A3968">
      <w:pPr>
        <w:jc w:val="center"/>
        <w:rPr>
          <w:b/>
        </w:rPr>
      </w:pPr>
      <w:r w:rsidRPr="006A3968">
        <w:rPr>
          <w:b/>
          <w:noProof/>
          <w:lang w:eastAsia="ru-RU"/>
        </w:rPr>
        <w:drawing>
          <wp:inline distT="0" distB="0" distL="0" distR="0" wp14:anchorId="5FF7248A" wp14:editId="0EE90CB0">
            <wp:extent cx="5400000" cy="2361600"/>
            <wp:effectExtent l="0" t="0" r="0" b="635"/>
            <wp:docPr id="28" name="Рисунок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5400000" cy="2361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A3968" w:rsidRDefault="006A3968" w:rsidP="006A3968">
      <w:pPr>
        <w:rPr>
          <w:b/>
        </w:rPr>
      </w:pPr>
      <w:r>
        <w:rPr>
          <w:b/>
        </w:rPr>
        <w:t>Мобильные экранные формы задания</w:t>
      </w:r>
      <w:r w:rsidRPr="009D24E0">
        <w:rPr>
          <w:b/>
        </w:rPr>
        <w:t>:</w:t>
      </w:r>
      <w:r>
        <w:rPr>
          <w:b/>
        </w:rPr>
        <w:t xml:space="preserve"> </w:t>
      </w:r>
    </w:p>
    <w:p w:rsidR="006A3968" w:rsidRPr="008E577C" w:rsidRDefault="006A3968" w:rsidP="006A3968">
      <w:pPr>
        <w:jc w:val="center"/>
        <w:rPr>
          <w:b/>
        </w:rPr>
      </w:pPr>
    </w:p>
    <w:p w:rsidR="00B526A6" w:rsidRDefault="006A3968">
      <w:r w:rsidRPr="006A3968">
        <w:rPr>
          <w:noProof/>
          <w:lang w:eastAsia="ru-RU"/>
        </w:rPr>
        <w:lastRenderedPageBreak/>
        <w:drawing>
          <wp:inline distT="0" distB="0" distL="0" distR="0" wp14:anchorId="6916669D" wp14:editId="06E4D262">
            <wp:extent cx="2073600" cy="3394800"/>
            <wp:effectExtent l="0" t="0" r="3175" b="0"/>
            <wp:docPr id="26" name="Рисунок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2073600" cy="3394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C1405E">
        <w:t xml:space="preserve"> </w:t>
      </w:r>
      <w:r w:rsidR="00C1405E" w:rsidRPr="00C1405E">
        <w:rPr>
          <w:noProof/>
          <w:lang w:eastAsia="ru-RU"/>
        </w:rPr>
        <w:drawing>
          <wp:inline distT="0" distB="0" distL="0" distR="0" wp14:anchorId="5B47592E" wp14:editId="026739B1">
            <wp:extent cx="2098800" cy="3409200"/>
            <wp:effectExtent l="0" t="0" r="0" b="1270"/>
            <wp:docPr id="29" name="Рисунок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2098800" cy="340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C1405E">
        <w:t xml:space="preserve"> </w:t>
      </w:r>
      <w:r w:rsidR="00C1405E" w:rsidRPr="00C1405E">
        <w:rPr>
          <w:noProof/>
          <w:lang w:eastAsia="ru-RU"/>
        </w:rPr>
        <w:drawing>
          <wp:inline distT="0" distB="0" distL="0" distR="0" wp14:anchorId="46B8A932" wp14:editId="66F27BAD">
            <wp:extent cx="2066400" cy="3387600"/>
            <wp:effectExtent l="0" t="0" r="0" b="3810"/>
            <wp:docPr id="30" name="Рисунок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2066400" cy="3387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6114B" w:rsidRDefault="0006114B" w:rsidP="007E587E">
      <w:pPr>
        <w:pStyle w:val="1"/>
      </w:pPr>
      <w:bookmarkStart w:id="7" w:name="_Toc161932556"/>
      <w:r>
        <w:t>Контроль остатков</w:t>
      </w:r>
      <w:bookmarkEnd w:id="7"/>
    </w:p>
    <w:p w:rsidR="008E577C" w:rsidRDefault="008E577C">
      <w:r>
        <w:t>Контроль остатков проводится для ограниченного списка артикулов, как правило</w:t>
      </w:r>
      <w:r w:rsidR="005F7288">
        <w:t>,</w:t>
      </w:r>
      <w:r>
        <w:t xml:space="preserve"> без остановки </w:t>
      </w:r>
      <w:r w:rsidR="005F7288">
        <w:t xml:space="preserve">торговли и для управленческих целей, то есть без оформления юридически значимых документов, привлечения персонала с соответствующими полномочиями и соблюдения прочих процедур, которые необходимы для проведения инвентаризации. Результаты используются в управленческих процессах, например, для </w:t>
      </w:r>
      <w:r w:rsidR="000906D1">
        <w:t>выявления фактически доступного количества при</w:t>
      </w:r>
      <w:r w:rsidR="005F7288">
        <w:t xml:space="preserve"> формировани</w:t>
      </w:r>
      <w:r w:rsidR="000906D1">
        <w:t>и</w:t>
      </w:r>
      <w:r w:rsidR="005F7288">
        <w:t xml:space="preserve"> заказа товара.</w:t>
      </w:r>
    </w:p>
    <w:p w:rsidR="005F7288" w:rsidRDefault="000906D1">
      <w:r>
        <w:t>При контроле остатков считается важным информировать счетчика об ожидаемом остатке товара, чтобы сотрудник мог выполнить дополнительную проверку наличия товара при его нехватке.</w:t>
      </w:r>
    </w:p>
    <w:p w:rsidR="005F7288" w:rsidRPr="008E577C" w:rsidRDefault="005F7288" w:rsidP="005F7288">
      <w:pPr>
        <w:rPr>
          <w:b/>
        </w:rPr>
      </w:pPr>
      <w:r w:rsidRPr="008E577C">
        <w:rPr>
          <w:b/>
        </w:rPr>
        <w:t>Опции задания:</w:t>
      </w:r>
    </w:p>
    <w:p w:rsidR="005F7288" w:rsidRPr="00097FC0" w:rsidRDefault="004E211B" w:rsidP="00097FC0">
      <w:pPr>
        <w:pStyle w:val="a9"/>
        <w:numPr>
          <w:ilvl w:val="0"/>
          <w:numId w:val="5"/>
        </w:numPr>
        <w:rPr>
          <w:b/>
        </w:rPr>
      </w:pPr>
      <w:r w:rsidRPr="00097FC0">
        <w:rPr>
          <w:b/>
        </w:rPr>
        <w:t xml:space="preserve">- </w:t>
      </w:r>
      <w:r w:rsidR="005F7288" w:rsidRPr="00097FC0">
        <w:rPr>
          <w:b/>
        </w:rPr>
        <w:t>«Показывать остатки»</w:t>
      </w:r>
    </w:p>
    <w:p w:rsidR="004E211B" w:rsidRPr="00097FC0" w:rsidRDefault="004E211B" w:rsidP="00097FC0">
      <w:pPr>
        <w:pStyle w:val="a9"/>
        <w:numPr>
          <w:ilvl w:val="0"/>
          <w:numId w:val="5"/>
        </w:numPr>
        <w:rPr>
          <w:b/>
        </w:rPr>
      </w:pPr>
      <w:r w:rsidRPr="00097FC0">
        <w:rPr>
          <w:b/>
        </w:rPr>
        <w:t xml:space="preserve">- </w:t>
      </w:r>
      <w:r w:rsidR="005F7288" w:rsidRPr="00097FC0">
        <w:rPr>
          <w:b/>
        </w:rPr>
        <w:t xml:space="preserve">«Список артикулов» </w:t>
      </w:r>
    </w:p>
    <w:p w:rsidR="005F7288" w:rsidRPr="00097FC0" w:rsidRDefault="005F7288" w:rsidP="00097FC0">
      <w:pPr>
        <w:pStyle w:val="a9"/>
        <w:numPr>
          <w:ilvl w:val="0"/>
          <w:numId w:val="5"/>
        </w:numPr>
        <w:rPr>
          <w:b/>
        </w:rPr>
      </w:pPr>
      <w:r w:rsidRPr="00097FC0">
        <w:rPr>
          <w:b/>
        </w:rPr>
        <w:t>- «Строгий список»</w:t>
      </w:r>
    </w:p>
    <w:p w:rsidR="00097FC0" w:rsidRDefault="00097FC0" w:rsidP="00097FC0">
      <w:pPr>
        <w:pStyle w:val="a9"/>
        <w:numPr>
          <w:ilvl w:val="0"/>
          <w:numId w:val="5"/>
        </w:numPr>
        <w:rPr>
          <w:b/>
        </w:rPr>
      </w:pPr>
      <w:r w:rsidRPr="00097FC0">
        <w:rPr>
          <w:b/>
        </w:rPr>
        <w:t>- «Артикулы с количеством»</w:t>
      </w:r>
    </w:p>
    <w:p w:rsidR="00097FC0" w:rsidRPr="00097FC0" w:rsidRDefault="00097FC0" w:rsidP="00097FC0">
      <w:pPr>
        <w:pStyle w:val="a9"/>
        <w:numPr>
          <w:ilvl w:val="0"/>
          <w:numId w:val="5"/>
        </w:numPr>
        <w:rPr>
          <w:b/>
        </w:rPr>
      </w:pPr>
      <w:r w:rsidRPr="00097FC0">
        <w:rPr>
          <w:b/>
        </w:rPr>
        <w:t xml:space="preserve">- </w:t>
      </w:r>
      <w:r>
        <w:rPr>
          <w:b/>
        </w:rPr>
        <w:t>«Показывать цены</w:t>
      </w:r>
      <w:r w:rsidRPr="00097FC0">
        <w:rPr>
          <w:b/>
        </w:rPr>
        <w:t>»</w:t>
      </w:r>
    </w:p>
    <w:p w:rsidR="00097FC0" w:rsidRPr="00097FC0" w:rsidRDefault="00097FC0" w:rsidP="00097FC0">
      <w:pPr>
        <w:pStyle w:val="a9"/>
        <w:numPr>
          <w:ilvl w:val="0"/>
          <w:numId w:val="5"/>
        </w:numPr>
        <w:rPr>
          <w:b/>
        </w:rPr>
      </w:pPr>
      <w:r w:rsidRPr="00097FC0">
        <w:rPr>
          <w:b/>
        </w:rPr>
        <w:t xml:space="preserve">- </w:t>
      </w:r>
      <w:r>
        <w:rPr>
          <w:b/>
        </w:rPr>
        <w:t>«Показывать суммы</w:t>
      </w:r>
      <w:r w:rsidRPr="00097FC0">
        <w:rPr>
          <w:b/>
        </w:rPr>
        <w:t xml:space="preserve">» </w:t>
      </w:r>
    </w:p>
    <w:p w:rsidR="00097FC0" w:rsidRPr="00097FC0" w:rsidRDefault="00097FC0" w:rsidP="00097FC0">
      <w:pPr>
        <w:pStyle w:val="a9"/>
        <w:rPr>
          <w:b/>
        </w:rPr>
      </w:pPr>
    </w:p>
    <w:p w:rsidR="00097FC0" w:rsidRDefault="00097FC0" w:rsidP="005F7288">
      <w:pPr>
        <w:rPr>
          <w:b/>
        </w:rPr>
      </w:pPr>
    </w:p>
    <w:p w:rsidR="00097FC0" w:rsidRDefault="00097FC0" w:rsidP="005F7288">
      <w:pPr>
        <w:rPr>
          <w:b/>
        </w:rPr>
      </w:pPr>
      <w:r w:rsidRPr="00097FC0">
        <w:rPr>
          <w:b/>
          <w:noProof/>
          <w:lang w:eastAsia="ru-RU"/>
        </w:rPr>
        <w:lastRenderedPageBreak/>
        <w:drawing>
          <wp:inline distT="0" distB="0" distL="0" distR="0" wp14:anchorId="4F5BD865" wp14:editId="36F0BD6E">
            <wp:extent cx="6840855" cy="4396740"/>
            <wp:effectExtent l="0" t="0" r="0" b="381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6840855" cy="43967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97FC0" w:rsidRPr="008E577C" w:rsidRDefault="00097FC0" w:rsidP="00097FC0">
      <w:pPr>
        <w:rPr>
          <w:b/>
        </w:rPr>
      </w:pPr>
      <w:r w:rsidRPr="008E577C">
        <w:rPr>
          <w:b/>
        </w:rPr>
        <w:t>Компоне</w:t>
      </w:r>
      <w:r>
        <w:rPr>
          <w:b/>
        </w:rPr>
        <w:t>нты задания – все или все, кроме «Загрузка данных об артикулах</w:t>
      </w:r>
      <w:r w:rsidRPr="008E577C">
        <w:rPr>
          <w:b/>
        </w:rPr>
        <w:t>»</w:t>
      </w:r>
    </w:p>
    <w:p w:rsidR="00097FC0" w:rsidRDefault="00097FC0" w:rsidP="00097FC0">
      <w:pPr>
        <w:jc w:val="center"/>
        <w:rPr>
          <w:b/>
        </w:rPr>
      </w:pPr>
      <w:r w:rsidRPr="00671F32">
        <w:rPr>
          <w:b/>
          <w:noProof/>
          <w:lang w:eastAsia="ru-RU"/>
        </w:rPr>
        <w:drawing>
          <wp:inline distT="0" distB="0" distL="0" distR="0" wp14:anchorId="483E31D4" wp14:editId="150A5FDE">
            <wp:extent cx="4798800" cy="1969200"/>
            <wp:effectExtent l="0" t="0" r="1905" b="0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4798800" cy="196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C6005" w:rsidRDefault="000C6005" w:rsidP="000C6005">
      <w:pPr>
        <w:rPr>
          <w:b/>
        </w:rPr>
      </w:pPr>
      <w:r>
        <w:rPr>
          <w:b/>
        </w:rPr>
        <w:t>Мобильные экранные формы задания</w:t>
      </w:r>
      <w:r w:rsidRPr="009D24E0">
        <w:rPr>
          <w:b/>
        </w:rPr>
        <w:t>:</w:t>
      </w:r>
      <w:r>
        <w:rPr>
          <w:b/>
        </w:rPr>
        <w:t xml:space="preserve"> </w:t>
      </w:r>
    </w:p>
    <w:p w:rsidR="00942926" w:rsidRDefault="00942926" w:rsidP="0023050B">
      <w:pPr>
        <w:jc w:val="center"/>
        <w:rPr>
          <w:b/>
        </w:rPr>
      </w:pPr>
      <w:r w:rsidRPr="00942926">
        <w:rPr>
          <w:b/>
          <w:noProof/>
          <w:lang w:eastAsia="ru-RU"/>
        </w:rPr>
        <w:lastRenderedPageBreak/>
        <w:drawing>
          <wp:inline distT="0" distB="0" distL="0" distR="0" wp14:anchorId="41F911B5" wp14:editId="5A1FE865">
            <wp:extent cx="2037600" cy="3438000"/>
            <wp:effectExtent l="0" t="0" r="1270" b="0"/>
            <wp:docPr id="20" name="Рисунок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2037600" cy="3438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23050B" w:rsidRPr="0023050B">
        <w:rPr>
          <w:b/>
          <w:noProof/>
          <w:lang w:eastAsia="ru-RU"/>
        </w:rPr>
        <w:drawing>
          <wp:inline distT="0" distB="0" distL="0" distR="0" wp14:anchorId="3A2C89D1" wp14:editId="4F0A717C">
            <wp:extent cx="2059200" cy="3430800"/>
            <wp:effectExtent l="0" t="0" r="0" b="0"/>
            <wp:docPr id="31" name="Рисунок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2059200" cy="3430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23050B" w:rsidRPr="0023050B">
        <w:rPr>
          <w:b/>
          <w:noProof/>
          <w:lang w:eastAsia="ru-RU"/>
        </w:rPr>
        <w:drawing>
          <wp:inline distT="0" distB="0" distL="0" distR="0" wp14:anchorId="2ACEE453" wp14:editId="0C2961A3">
            <wp:extent cx="2080800" cy="3459600"/>
            <wp:effectExtent l="0" t="0" r="0" b="7620"/>
            <wp:docPr id="32" name="Рисунок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2080800" cy="3459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6114B" w:rsidRDefault="0006114B" w:rsidP="003A083D">
      <w:pPr>
        <w:pStyle w:val="1"/>
      </w:pPr>
      <w:bookmarkStart w:id="8" w:name="_Toc161932557"/>
      <w:r>
        <w:t>Прием заказа поставщику</w:t>
      </w:r>
      <w:bookmarkEnd w:id="8"/>
    </w:p>
    <w:p w:rsidR="000E6C02" w:rsidRDefault="00910EE7" w:rsidP="000E6C02">
      <w:r>
        <w:t>Задача</w:t>
      </w:r>
      <w:r w:rsidR="00FC182C">
        <w:t xml:space="preserve"> в заголовке</w:t>
      </w:r>
      <w:r>
        <w:t xml:space="preserve"> должна содержать информацию</w:t>
      </w:r>
      <w:r w:rsidR="00FC182C">
        <w:t xml:space="preserve"> достаточную</w:t>
      </w:r>
      <w:r>
        <w:t xml:space="preserve"> для</w:t>
      </w:r>
      <w:r w:rsidR="00AE2650">
        <w:t xml:space="preserve"> контрол</w:t>
      </w:r>
      <w:r>
        <w:t>я</w:t>
      </w:r>
      <w:r w:rsidR="00AE2650">
        <w:t xml:space="preserve"> соответствия задания и </w:t>
      </w:r>
      <w:r>
        <w:t>поставки</w:t>
      </w:r>
      <w:r w:rsidR="00AE2650">
        <w:t xml:space="preserve">, а также </w:t>
      </w:r>
      <w:r>
        <w:t>для</w:t>
      </w:r>
      <w:r w:rsidR="00AE2650">
        <w:t xml:space="preserve"> провер</w:t>
      </w:r>
      <w:r>
        <w:t>ки</w:t>
      </w:r>
      <w:r w:rsidR="00AE2650">
        <w:t xml:space="preserve"> наличи</w:t>
      </w:r>
      <w:r>
        <w:t>я</w:t>
      </w:r>
      <w:r w:rsidR="00AE2650">
        <w:t xml:space="preserve"> у поставщика </w:t>
      </w:r>
      <w:r>
        <w:t>необходимого пакета документов.</w:t>
      </w:r>
    </w:p>
    <w:p w:rsidR="00AE2650" w:rsidRDefault="00AE2650" w:rsidP="000E6C02">
      <w:r>
        <w:t xml:space="preserve">Поставка может приниматься со строгим контролем </w:t>
      </w:r>
      <w:r w:rsidR="00910EE7">
        <w:t xml:space="preserve">заказа поставщику и номенклатуры </w:t>
      </w:r>
      <w:r>
        <w:t>принимаем</w:t>
      </w:r>
      <w:r w:rsidR="00D54BD3">
        <w:t>ых</w:t>
      </w:r>
      <w:r>
        <w:t xml:space="preserve"> товар</w:t>
      </w:r>
      <w:r w:rsidR="00D54BD3">
        <w:t>ов</w:t>
      </w:r>
      <w:r>
        <w:t xml:space="preserve"> и</w:t>
      </w:r>
      <w:r w:rsidR="00D54BD3">
        <w:t xml:space="preserve"> их</w:t>
      </w:r>
      <w:r>
        <w:t xml:space="preserve"> количества</w:t>
      </w:r>
      <w:r w:rsidR="00910EE7">
        <w:t>,</w:t>
      </w:r>
      <w:r>
        <w:t xml:space="preserve"> или с нестрогим </w:t>
      </w:r>
      <w:r w:rsidR="00D54BD3">
        <w:t>контролем</w:t>
      </w:r>
      <w:r>
        <w:t>, если договор с поставщиком позволяет ему замещать товары заказа их аналогами.</w:t>
      </w:r>
    </w:p>
    <w:p w:rsidR="00737922" w:rsidRPr="008E577C" w:rsidRDefault="00737922" w:rsidP="00737922">
      <w:pPr>
        <w:rPr>
          <w:b/>
        </w:rPr>
      </w:pPr>
      <w:r w:rsidRPr="008E577C">
        <w:rPr>
          <w:b/>
        </w:rPr>
        <w:t>Опции задания:</w:t>
      </w:r>
    </w:p>
    <w:p w:rsidR="00737922" w:rsidRPr="00012075" w:rsidRDefault="00737922" w:rsidP="00012075">
      <w:pPr>
        <w:pStyle w:val="a9"/>
        <w:numPr>
          <w:ilvl w:val="0"/>
          <w:numId w:val="6"/>
        </w:numPr>
        <w:rPr>
          <w:b/>
        </w:rPr>
      </w:pPr>
      <w:r w:rsidRPr="00012075">
        <w:rPr>
          <w:b/>
        </w:rPr>
        <w:t>- «Список артикулов»</w:t>
      </w:r>
    </w:p>
    <w:p w:rsidR="00737922" w:rsidRPr="00012075" w:rsidRDefault="00737922" w:rsidP="00012075">
      <w:pPr>
        <w:pStyle w:val="a9"/>
        <w:numPr>
          <w:ilvl w:val="0"/>
          <w:numId w:val="6"/>
        </w:numPr>
        <w:rPr>
          <w:b/>
        </w:rPr>
      </w:pPr>
      <w:r w:rsidRPr="00012075">
        <w:rPr>
          <w:b/>
        </w:rPr>
        <w:t>- «Строгий список» (зависит от бизнес-процесса)</w:t>
      </w:r>
    </w:p>
    <w:p w:rsidR="00737922" w:rsidRPr="00012075" w:rsidRDefault="00737922" w:rsidP="00012075">
      <w:pPr>
        <w:pStyle w:val="a9"/>
        <w:numPr>
          <w:ilvl w:val="0"/>
          <w:numId w:val="6"/>
        </w:numPr>
        <w:rPr>
          <w:b/>
        </w:rPr>
      </w:pPr>
      <w:r w:rsidRPr="00012075">
        <w:rPr>
          <w:b/>
        </w:rPr>
        <w:t>- «Артикулы с количеством»</w:t>
      </w:r>
    </w:p>
    <w:p w:rsidR="00737922" w:rsidRDefault="00737922" w:rsidP="00012075">
      <w:pPr>
        <w:pStyle w:val="a9"/>
        <w:numPr>
          <w:ilvl w:val="0"/>
          <w:numId w:val="6"/>
        </w:numPr>
        <w:rPr>
          <w:b/>
        </w:rPr>
      </w:pPr>
      <w:r w:rsidRPr="00012075">
        <w:rPr>
          <w:b/>
        </w:rPr>
        <w:t>- «Контроль превышения количества» (зависит от бизнес-процесса)</w:t>
      </w:r>
    </w:p>
    <w:p w:rsidR="00012075" w:rsidRPr="00012075" w:rsidRDefault="00012075" w:rsidP="00012075">
      <w:pPr>
        <w:pStyle w:val="a9"/>
        <w:numPr>
          <w:ilvl w:val="0"/>
          <w:numId w:val="6"/>
        </w:numPr>
        <w:rPr>
          <w:b/>
        </w:rPr>
      </w:pPr>
      <w:r w:rsidRPr="00012075">
        <w:rPr>
          <w:b/>
        </w:rPr>
        <w:t xml:space="preserve">- </w:t>
      </w:r>
      <w:r>
        <w:rPr>
          <w:b/>
        </w:rPr>
        <w:t>«Показывать цены</w:t>
      </w:r>
      <w:r w:rsidRPr="00012075">
        <w:rPr>
          <w:b/>
        </w:rPr>
        <w:t>» (зависит от бизнес-процесса)</w:t>
      </w:r>
    </w:p>
    <w:p w:rsidR="00012075" w:rsidRDefault="00012075" w:rsidP="00737922">
      <w:pPr>
        <w:rPr>
          <w:b/>
        </w:rPr>
      </w:pPr>
      <w:r w:rsidRPr="00012075">
        <w:rPr>
          <w:b/>
          <w:noProof/>
          <w:lang w:eastAsia="ru-RU"/>
        </w:rPr>
        <w:lastRenderedPageBreak/>
        <w:drawing>
          <wp:inline distT="0" distB="0" distL="0" distR="0" wp14:anchorId="31AB5E50" wp14:editId="29FF74E3">
            <wp:extent cx="6840855" cy="4402455"/>
            <wp:effectExtent l="0" t="0" r="0" b="0"/>
            <wp:docPr id="33" name="Рисунок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6840855" cy="44024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A30EE" w:rsidRPr="008E577C" w:rsidRDefault="008A30EE" w:rsidP="008A30EE">
      <w:pPr>
        <w:rPr>
          <w:b/>
        </w:rPr>
      </w:pPr>
      <w:r w:rsidRPr="008E577C">
        <w:rPr>
          <w:b/>
        </w:rPr>
        <w:t>Компоне</w:t>
      </w:r>
      <w:r>
        <w:rPr>
          <w:b/>
        </w:rPr>
        <w:t>нты задания – все, кроме «Загрузка данных об артикулах</w:t>
      </w:r>
      <w:r w:rsidRPr="008E577C">
        <w:rPr>
          <w:b/>
        </w:rPr>
        <w:t>»</w:t>
      </w:r>
    </w:p>
    <w:p w:rsidR="00592284" w:rsidRDefault="008A30EE" w:rsidP="008A30EE">
      <w:pPr>
        <w:jc w:val="center"/>
      </w:pPr>
      <w:r w:rsidRPr="00671F32">
        <w:rPr>
          <w:b/>
          <w:noProof/>
          <w:lang w:eastAsia="ru-RU"/>
        </w:rPr>
        <w:drawing>
          <wp:inline distT="0" distB="0" distL="0" distR="0" wp14:anchorId="5EE1CB7F" wp14:editId="1748B1FD">
            <wp:extent cx="4798800" cy="1969200"/>
            <wp:effectExtent l="0" t="0" r="1905" b="0"/>
            <wp:docPr id="34" name="Рисунок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4798800" cy="196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A30EE" w:rsidRDefault="008A30EE" w:rsidP="008A30EE">
      <w:pPr>
        <w:rPr>
          <w:b/>
        </w:rPr>
      </w:pPr>
      <w:r>
        <w:rPr>
          <w:b/>
        </w:rPr>
        <w:t>Мобильные экранные формы задания</w:t>
      </w:r>
      <w:r w:rsidRPr="009D24E0">
        <w:rPr>
          <w:b/>
        </w:rPr>
        <w:t>:</w:t>
      </w:r>
      <w:r>
        <w:rPr>
          <w:b/>
        </w:rPr>
        <w:t xml:space="preserve"> </w:t>
      </w:r>
    </w:p>
    <w:p w:rsidR="008A30EE" w:rsidRDefault="008A30EE" w:rsidP="008A30EE">
      <w:pPr>
        <w:jc w:val="center"/>
      </w:pPr>
      <w:r>
        <w:lastRenderedPageBreak/>
        <w:t xml:space="preserve"> </w:t>
      </w:r>
      <w:r w:rsidRPr="008A30EE">
        <w:rPr>
          <w:noProof/>
          <w:lang w:eastAsia="ru-RU"/>
        </w:rPr>
        <w:drawing>
          <wp:inline distT="0" distB="0" distL="0" distR="0" wp14:anchorId="5869F3AD" wp14:editId="2A8E26BB">
            <wp:extent cx="2066400" cy="3387600"/>
            <wp:effectExtent l="0" t="0" r="0" b="3810"/>
            <wp:docPr id="35" name="Рисунок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2066400" cy="3387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</w:t>
      </w:r>
      <w:r w:rsidRPr="008A30EE">
        <w:rPr>
          <w:noProof/>
          <w:lang w:eastAsia="ru-RU"/>
        </w:rPr>
        <w:drawing>
          <wp:inline distT="0" distB="0" distL="0" distR="0" wp14:anchorId="288FB823" wp14:editId="3C28CE0C">
            <wp:extent cx="2055600" cy="3423600"/>
            <wp:effectExtent l="0" t="0" r="1905" b="5715"/>
            <wp:docPr id="36" name="Рисунок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8"/>
                    <a:stretch>
                      <a:fillRect/>
                    </a:stretch>
                  </pic:blipFill>
                  <pic:spPr>
                    <a:xfrm>
                      <a:off x="0" y="0"/>
                      <a:ext cx="2055600" cy="3423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</w:t>
      </w:r>
      <w:r w:rsidRPr="008A30EE">
        <w:rPr>
          <w:noProof/>
          <w:lang w:eastAsia="ru-RU"/>
        </w:rPr>
        <w:drawing>
          <wp:inline distT="0" distB="0" distL="0" distR="0" wp14:anchorId="114BCA50" wp14:editId="53315470">
            <wp:extent cx="2059200" cy="3409200"/>
            <wp:effectExtent l="0" t="0" r="0" b="1270"/>
            <wp:docPr id="37" name="Рисунок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9"/>
                    <a:stretch>
                      <a:fillRect/>
                    </a:stretch>
                  </pic:blipFill>
                  <pic:spPr>
                    <a:xfrm>
                      <a:off x="0" y="0"/>
                      <a:ext cx="2059200" cy="340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04433" w:rsidRDefault="00804433" w:rsidP="008A30EE">
      <w:pPr>
        <w:jc w:val="center"/>
      </w:pPr>
      <w:r w:rsidRPr="00804433">
        <w:rPr>
          <w:noProof/>
          <w:lang w:eastAsia="ru-RU"/>
        </w:rPr>
        <w:drawing>
          <wp:inline distT="0" distB="0" distL="0" distR="0" wp14:anchorId="5459C9AE" wp14:editId="3C663207">
            <wp:extent cx="2059200" cy="3409200"/>
            <wp:effectExtent l="0" t="0" r="0" b="1270"/>
            <wp:docPr id="38" name="Рисунок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0"/>
                    <a:stretch>
                      <a:fillRect/>
                    </a:stretch>
                  </pic:blipFill>
                  <pic:spPr>
                    <a:xfrm>
                      <a:off x="0" y="0"/>
                      <a:ext cx="2059200" cy="340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</w:t>
      </w:r>
      <w:r w:rsidRPr="00804433">
        <w:rPr>
          <w:noProof/>
          <w:lang w:eastAsia="ru-RU"/>
        </w:rPr>
        <w:drawing>
          <wp:inline distT="0" distB="0" distL="0" distR="0" wp14:anchorId="5D355D7F" wp14:editId="66B0F59D">
            <wp:extent cx="2080800" cy="3409200"/>
            <wp:effectExtent l="0" t="0" r="0" b="1270"/>
            <wp:docPr id="39" name="Рисунок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1"/>
                    <a:stretch>
                      <a:fillRect/>
                    </a:stretch>
                  </pic:blipFill>
                  <pic:spPr>
                    <a:xfrm>
                      <a:off x="0" y="0"/>
                      <a:ext cx="2080800" cy="340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</w:t>
      </w:r>
      <w:r w:rsidRPr="00804433">
        <w:rPr>
          <w:noProof/>
          <w:lang w:eastAsia="ru-RU"/>
        </w:rPr>
        <w:drawing>
          <wp:inline distT="0" distB="0" distL="0" distR="0" wp14:anchorId="17B891A0" wp14:editId="7BD0AF77">
            <wp:extent cx="2066400" cy="3430800"/>
            <wp:effectExtent l="0" t="0" r="0" b="0"/>
            <wp:docPr id="40" name="Рисунок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2"/>
                    <a:stretch>
                      <a:fillRect/>
                    </a:stretch>
                  </pic:blipFill>
                  <pic:spPr>
                    <a:xfrm>
                      <a:off x="0" y="0"/>
                      <a:ext cx="2066400" cy="3430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8633F" w:rsidRPr="000E6C02" w:rsidRDefault="00E8633F" w:rsidP="008A30EE">
      <w:pPr>
        <w:jc w:val="center"/>
      </w:pPr>
      <w:r w:rsidRPr="00E8633F">
        <w:rPr>
          <w:noProof/>
          <w:lang w:eastAsia="ru-RU"/>
        </w:rPr>
        <w:lastRenderedPageBreak/>
        <w:drawing>
          <wp:inline distT="0" distB="0" distL="0" distR="0" wp14:anchorId="63CBB031" wp14:editId="07EA8964">
            <wp:extent cx="2088000" cy="3423600"/>
            <wp:effectExtent l="0" t="0" r="7620" b="5715"/>
            <wp:docPr id="41" name="Рисунок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3"/>
                    <a:stretch>
                      <a:fillRect/>
                    </a:stretch>
                  </pic:blipFill>
                  <pic:spPr>
                    <a:xfrm>
                      <a:off x="0" y="0"/>
                      <a:ext cx="2088000" cy="3423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</w:t>
      </w:r>
      <w:r w:rsidR="003A083D" w:rsidRPr="003A083D">
        <w:rPr>
          <w:noProof/>
          <w:lang w:eastAsia="ru-RU"/>
        </w:rPr>
        <w:drawing>
          <wp:inline distT="0" distB="0" distL="0" distR="0" wp14:anchorId="77AB16FD" wp14:editId="3B5D52B3">
            <wp:extent cx="2066400" cy="3423600"/>
            <wp:effectExtent l="0" t="0" r="0" b="5715"/>
            <wp:docPr id="42" name="Рисунок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4"/>
                    <a:stretch>
                      <a:fillRect/>
                    </a:stretch>
                  </pic:blipFill>
                  <pic:spPr>
                    <a:xfrm>
                      <a:off x="0" y="0"/>
                      <a:ext cx="2066400" cy="3423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3A083D">
        <w:t xml:space="preserve"> </w:t>
      </w:r>
      <w:r w:rsidR="003A083D" w:rsidRPr="003A083D">
        <w:rPr>
          <w:noProof/>
          <w:lang w:eastAsia="ru-RU"/>
        </w:rPr>
        <w:drawing>
          <wp:inline distT="0" distB="0" distL="0" distR="0" wp14:anchorId="2E3F0C4F" wp14:editId="12E5828F">
            <wp:extent cx="2059200" cy="3452400"/>
            <wp:effectExtent l="0" t="0" r="0" b="0"/>
            <wp:docPr id="43" name="Рисунок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5"/>
                    <a:stretch>
                      <a:fillRect/>
                    </a:stretch>
                  </pic:blipFill>
                  <pic:spPr>
                    <a:xfrm>
                      <a:off x="0" y="0"/>
                      <a:ext cx="2059200" cy="3452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426DC" w:rsidRDefault="000426DC" w:rsidP="003A083D">
      <w:pPr>
        <w:pStyle w:val="1"/>
      </w:pPr>
      <w:bookmarkStart w:id="9" w:name="_Toc161932558"/>
      <w:r>
        <w:t>Прием по накладной поставщика или по УПД</w:t>
      </w:r>
      <w:bookmarkEnd w:id="9"/>
    </w:p>
    <w:p w:rsidR="000426DC" w:rsidRDefault="00B115CD" w:rsidP="000426DC">
      <w:r>
        <w:t>При</w:t>
      </w:r>
      <w:r w:rsidR="000426DC">
        <w:t xml:space="preserve"> прием</w:t>
      </w:r>
      <w:r>
        <w:t>е</w:t>
      </w:r>
      <w:r w:rsidR="000426DC">
        <w:t xml:space="preserve"> по накладной поставщика или по УПД, то есть по документу поставщика</w:t>
      </w:r>
      <w:r w:rsidR="00874437">
        <w:t>,</w:t>
      </w:r>
      <w:r w:rsidR="000426DC">
        <w:t xml:space="preserve"> решение о соответствии заказа поставщику и документа поставщик</w:t>
      </w:r>
      <w:r w:rsidR="00874437">
        <w:t>а</w:t>
      </w:r>
      <w:r w:rsidR="000426DC">
        <w:t xml:space="preserve"> выполняется уполномоченным сотрудником до создания задания на прием поставки. При выполнении задания </w:t>
      </w:r>
      <w:r w:rsidR="00874437">
        <w:t xml:space="preserve">необходимо </w:t>
      </w:r>
      <w:r w:rsidR="000426DC">
        <w:t>контрол</w:t>
      </w:r>
      <w:r w:rsidR="00874437">
        <w:t>ировать</w:t>
      </w:r>
      <w:r w:rsidR="000426DC">
        <w:t xml:space="preserve"> соответстви</w:t>
      </w:r>
      <w:r w:rsidR="00874437">
        <w:t>е</w:t>
      </w:r>
      <w:r w:rsidR="000426DC">
        <w:t xml:space="preserve"> состава поставки и документа поставщика. В отличие от заказа поставщику документ поставщика может содержать коды КИЗ маркированных товаров или ОСУ коды</w:t>
      </w:r>
      <w:r w:rsidR="00C96C6C">
        <w:t xml:space="preserve"> </w:t>
      </w:r>
      <w:r w:rsidR="00874437">
        <w:t xml:space="preserve">и </w:t>
      </w:r>
      <w:r w:rsidR="00C96C6C">
        <w:t>если такие товары есть в поставке</w:t>
      </w:r>
      <w:r w:rsidR="00874437">
        <w:t>,</w:t>
      </w:r>
      <w:r w:rsidR="005F5BF2">
        <w:t xml:space="preserve"> </w:t>
      </w:r>
      <w:r>
        <w:t xml:space="preserve">то </w:t>
      </w:r>
      <w:r w:rsidR="005F5BF2">
        <w:t>такие коды надо контролировать при приеме поставки</w:t>
      </w:r>
      <w:r w:rsidR="00C96C6C">
        <w:t>.</w:t>
      </w:r>
    </w:p>
    <w:p w:rsidR="005F5BF2" w:rsidRPr="008E577C" w:rsidRDefault="005F5BF2" w:rsidP="005F5BF2">
      <w:pPr>
        <w:rPr>
          <w:b/>
        </w:rPr>
      </w:pPr>
      <w:r w:rsidRPr="008E577C">
        <w:rPr>
          <w:b/>
        </w:rPr>
        <w:t>Опции задания:</w:t>
      </w:r>
    </w:p>
    <w:p w:rsidR="005F5BF2" w:rsidRPr="00CE4E4A" w:rsidRDefault="005F5BF2" w:rsidP="00CE4E4A">
      <w:pPr>
        <w:pStyle w:val="a9"/>
        <w:numPr>
          <w:ilvl w:val="0"/>
          <w:numId w:val="7"/>
        </w:numPr>
        <w:rPr>
          <w:b/>
        </w:rPr>
      </w:pPr>
      <w:r w:rsidRPr="00CE4E4A">
        <w:rPr>
          <w:b/>
        </w:rPr>
        <w:t xml:space="preserve">- «Список артикулов» </w:t>
      </w:r>
    </w:p>
    <w:p w:rsidR="005F5BF2" w:rsidRPr="00CE4E4A" w:rsidRDefault="005F5BF2" w:rsidP="00CE4E4A">
      <w:pPr>
        <w:pStyle w:val="a9"/>
        <w:numPr>
          <w:ilvl w:val="0"/>
          <w:numId w:val="7"/>
        </w:numPr>
        <w:rPr>
          <w:b/>
        </w:rPr>
      </w:pPr>
      <w:r w:rsidRPr="00CE4E4A">
        <w:rPr>
          <w:b/>
        </w:rPr>
        <w:t>- «Строгий список»</w:t>
      </w:r>
    </w:p>
    <w:p w:rsidR="005F5BF2" w:rsidRPr="00CE4E4A" w:rsidRDefault="005F5BF2" w:rsidP="00CE4E4A">
      <w:pPr>
        <w:pStyle w:val="a9"/>
        <w:numPr>
          <w:ilvl w:val="0"/>
          <w:numId w:val="7"/>
        </w:numPr>
        <w:rPr>
          <w:b/>
        </w:rPr>
      </w:pPr>
      <w:r w:rsidRPr="00CE4E4A">
        <w:rPr>
          <w:b/>
        </w:rPr>
        <w:t>- «Артикулы с количеством»</w:t>
      </w:r>
    </w:p>
    <w:p w:rsidR="005F5BF2" w:rsidRPr="00CE4E4A" w:rsidRDefault="005F5BF2" w:rsidP="00CE4E4A">
      <w:pPr>
        <w:pStyle w:val="a9"/>
        <w:numPr>
          <w:ilvl w:val="0"/>
          <w:numId w:val="7"/>
        </w:numPr>
        <w:rPr>
          <w:b/>
        </w:rPr>
      </w:pPr>
      <w:r w:rsidRPr="00CE4E4A">
        <w:rPr>
          <w:b/>
        </w:rPr>
        <w:t>- «Контроль превышения количества»</w:t>
      </w:r>
    </w:p>
    <w:p w:rsidR="005F5BF2" w:rsidRDefault="005F5BF2" w:rsidP="00CE4E4A">
      <w:pPr>
        <w:pStyle w:val="a9"/>
        <w:numPr>
          <w:ilvl w:val="0"/>
          <w:numId w:val="7"/>
        </w:numPr>
        <w:rPr>
          <w:b/>
        </w:rPr>
      </w:pPr>
      <w:r w:rsidRPr="00CE4E4A">
        <w:rPr>
          <w:b/>
        </w:rPr>
        <w:t>- «Обязательное сканирование марок маркированных товаров».</w:t>
      </w:r>
    </w:p>
    <w:p w:rsidR="00CE4E4A" w:rsidRPr="00CE4E4A" w:rsidRDefault="00CE4E4A" w:rsidP="00CE4E4A">
      <w:pPr>
        <w:rPr>
          <w:b/>
        </w:rPr>
      </w:pPr>
      <w:r w:rsidRPr="00CE4E4A">
        <w:rPr>
          <w:b/>
          <w:noProof/>
          <w:lang w:eastAsia="ru-RU"/>
        </w:rPr>
        <w:lastRenderedPageBreak/>
        <w:drawing>
          <wp:inline distT="0" distB="0" distL="0" distR="0" wp14:anchorId="42D794DD" wp14:editId="18D7E83A">
            <wp:extent cx="6840855" cy="4353560"/>
            <wp:effectExtent l="0" t="0" r="0" b="8890"/>
            <wp:docPr id="45" name="Рисунок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6"/>
                    <a:stretch>
                      <a:fillRect/>
                    </a:stretch>
                  </pic:blipFill>
                  <pic:spPr>
                    <a:xfrm>
                      <a:off x="0" y="0"/>
                      <a:ext cx="6840855" cy="43535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E4E4A" w:rsidRPr="008E577C" w:rsidRDefault="00CE4E4A" w:rsidP="00CE4E4A">
      <w:pPr>
        <w:rPr>
          <w:b/>
        </w:rPr>
      </w:pPr>
      <w:r w:rsidRPr="008E577C">
        <w:rPr>
          <w:b/>
        </w:rPr>
        <w:t>Компоне</w:t>
      </w:r>
      <w:r>
        <w:rPr>
          <w:b/>
        </w:rPr>
        <w:t>нты задания – все, кроме «Загрузка данных об артикулах</w:t>
      </w:r>
      <w:r w:rsidRPr="008E577C">
        <w:rPr>
          <w:b/>
        </w:rPr>
        <w:t>»</w:t>
      </w:r>
    </w:p>
    <w:p w:rsidR="00CE4E4A" w:rsidRDefault="00CE4E4A" w:rsidP="00CE4E4A">
      <w:pPr>
        <w:jc w:val="center"/>
      </w:pPr>
      <w:r w:rsidRPr="00671F32">
        <w:rPr>
          <w:b/>
          <w:noProof/>
          <w:lang w:eastAsia="ru-RU"/>
        </w:rPr>
        <w:drawing>
          <wp:inline distT="0" distB="0" distL="0" distR="0" wp14:anchorId="7192148C" wp14:editId="0C2B304E">
            <wp:extent cx="4798800" cy="1969200"/>
            <wp:effectExtent l="0" t="0" r="1905" b="0"/>
            <wp:docPr id="46" name="Рисунок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4798800" cy="196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F5BF2" w:rsidRDefault="00CE4E4A" w:rsidP="00CE4E4A">
      <w:pPr>
        <w:rPr>
          <w:b/>
        </w:rPr>
      </w:pPr>
      <w:r>
        <w:rPr>
          <w:b/>
        </w:rPr>
        <w:t>Мобильные экранные формы задания</w:t>
      </w:r>
      <w:r w:rsidRPr="009D24E0">
        <w:rPr>
          <w:b/>
        </w:rPr>
        <w:t>:</w:t>
      </w:r>
    </w:p>
    <w:p w:rsidR="00CE4E4A" w:rsidRPr="008E577C" w:rsidRDefault="001D694C" w:rsidP="001D694C">
      <w:pPr>
        <w:jc w:val="center"/>
        <w:rPr>
          <w:b/>
        </w:rPr>
      </w:pPr>
      <w:r w:rsidRPr="001D694C">
        <w:rPr>
          <w:b/>
          <w:noProof/>
          <w:lang w:eastAsia="ru-RU"/>
        </w:rPr>
        <w:lastRenderedPageBreak/>
        <w:drawing>
          <wp:inline distT="0" distB="0" distL="0" distR="0" wp14:anchorId="63067899" wp14:editId="5671F6F9">
            <wp:extent cx="2059200" cy="3438000"/>
            <wp:effectExtent l="0" t="0" r="0" b="0"/>
            <wp:docPr id="47" name="Рисунок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7"/>
                    <a:stretch>
                      <a:fillRect/>
                    </a:stretch>
                  </pic:blipFill>
                  <pic:spPr>
                    <a:xfrm>
                      <a:off x="0" y="0"/>
                      <a:ext cx="2059200" cy="3438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F5BF2" w:rsidRDefault="005F5BF2" w:rsidP="001B7C0E">
      <w:pPr>
        <w:pStyle w:val="1"/>
      </w:pPr>
      <w:bookmarkStart w:id="10" w:name="_Toc161932559"/>
      <w:r>
        <w:t>Прием перемещения</w:t>
      </w:r>
      <w:bookmarkEnd w:id="10"/>
    </w:p>
    <w:p w:rsidR="005F5BF2" w:rsidRDefault="005F5BF2" w:rsidP="005F5BF2">
      <w:r>
        <w:t>Прием перемещения не отличается от приема поставки по документу поставщика</w:t>
      </w:r>
      <w:r w:rsidR="00874437">
        <w:t xml:space="preserve">, </w:t>
      </w:r>
      <w:r w:rsidR="00DB596D">
        <w:t>за исключением</w:t>
      </w:r>
      <w:r w:rsidR="00874437">
        <w:t xml:space="preserve"> того, что </w:t>
      </w:r>
      <w:r w:rsidR="00B115CD">
        <w:t xml:space="preserve">контроль </w:t>
      </w:r>
      <w:r w:rsidR="00874437">
        <w:t>код</w:t>
      </w:r>
      <w:r w:rsidR="00B115CD">
        <w:t>ов</w:t>
      </w:r>
      <w:r w:rsidR="00874437">
        <w:t xml:space="preserve"> КИЗ </w:t>
      </w:r>
      <w:r w:rsidR="00B115CD">
        <w:t xml:space="preserve">является </w:t>
      </w:r>
      <w:r w:rsidR="00874437">
        <w:t>не обязательн</w:t>
      </w:r>
      <w:r w:rsidR="00B115CD">
        <w:t>ым и может проводиться или нет в соответствии с управленческими задачами.</w:t>
      </w:r>
    </w:p>
    <w:p w:rsidR="00273912" w:rsidRPr="008E577C" w:rsidRDefault="00273912" w:rsidP="00273912">
      <w:pPr>
        <w:rPr>
          <w:b/>
        </w:rPr>
      </w:pPr>
      <w:r w:rsidRPr="008E577C">
        <w:rPr>
          <w:b/>
        </w:rPr>
        <w:t>Опции задания:</w:t>
      </w:r>
    </w:p>
    <w:p w:rsidR="00273912" w:rsidRPr="001B7C0E" w:rsidRDefault="00273912" w:rsidP="001B7C0E">
      <w:pPr>
        <w:pStyle w:val="a9"/>
        <w:numPr>
          <w:ilvl w:val="0"/>
          <w:numId w:val="8"/>
        </w:numPr>
        <w:rPr>
          <w:b/>
        </w:rPr>
      </w:pPr>
      <w:r w:rsidRPr="001B7C0E">
        <w:rPr>
          <w:b/>
        </w:rPr>
        <w:t xml:space="preserve">- «Список артикулов» </w:t>
      </w:r>
    </w:p>
    <w:p w:rsidR="00273912" w:rsidRPr="001B7C0E" w:rsidRDefault="00273912" w:rsidP="001B7C0E">
      <w:pPr>
        <w:pStyle w:val="a9"/>
        <w:numPr>
          <w:ilvl w:val="0"/>
          <w:numId w:val="8"/>
        </w:numPr>
        <w:rPr>
          <w:b/>
        </w:rPr>
      </w:pPr>
      <w:r w:rsidRPr="001B7C0E">
        <w:rPr>
          <w:b/>
        </w:rPr>
        <w:t>- «Строгий список»</w:t>
      </w:r>
    </w:p>
    <w:p w:rsidR="00273912" w:rsidRPr="001B7C0E" w:rsidRDefault="00273912" w:rsidP="001B7C0E">
      <w:pPr>
        <w:pStyle w:val="a9"/>
        <w:numPr>
          <w:ilvl w:val="0"/>
          <w:numId w:val="8"/>
        </w:numPr>
        <w:rPr>
          <w:b/>
        </w:rPr>
      </w:pPr>
      <w:r w:rsidRPr="001B7C0E">
        <w:rPr>
          <w:b/>
        </w:rPr>
        <w:t>- «Артикулы с количеством»</w:t>
      </w:r>
    </w:p>
    <w:p w:rsidR="00273912" w:rsidRPr="001B7C0E" w:rsidRDefault="00273912" w:rsidP="001B7C0E">
      <w:pPr>
        <w:pStyle w:val="a9"/>
        <w:numPr>
          <w:ilvl w:val="0"/>
          <w:numId w:val="8"/>
        </w:numPr>
        <w:rPr>
          <w:b/>
        </w:rPr>
      </w:pPr>
      <w:r w:rsidRPr="001B7C0E">
        <w:rPr>
          <w:b/>
        </w:rPr>
        <w:t>- «Контроль превышения количества»</w:t>
      </w:r>
      <w:r w:rsidR="001B7C0E">
        <w:rPr>
          <w:b/>
        </w:rPr>
        <w:t xml:space="preserve"> </w:t>
      </w:r>
      <w:r w:rsidR="001B7C0E" w:rsidRPr="001B7C0E">
        <w:rPr>
          <w:b/>
        </w:rPr>
        <w:t>(зависит от бизнес-процесса)</w:t>
      </w:r>
    </w:p>
    <w:p w:rsidR="00273912" w:rsidRDefault="00273912" w:rsidP="001B7C0E">
      <w:pPr>
        <w:pStyle w:val="a9"/>
        <w:numPr>
          <w:ilvl w:val="0"/>
          <w:numId w:val="8"/>
        </w:numPr>
        <w:rPr>
          <w:b/>
        </w:rPr>
      </w:pPr>
      <w:r w:rsidRPr="001B7C0E">
        <w:rPr>
          <w:b/>
        </w:rPr>
        <w:t>- «Обязательное сканирование марок маркированных товаров»</w:t>
      </w:r>
      <w:r w:rsidR="00874437" w:rsidRPr="001B7C0E">
        <w:rPr>
          <w:b/>
        </w:rPr>
        <w:t xml:space="preserve"> (зависит от бизнес-процесса)</w:t>
      </w:r>
      <w:r w:rsidRPr="001B7C0E">
        <w:rPr>
          <w:b/>
        </w:rPr>
        <w:t>.</w:t>
      </w:r>
    </w:p>
    <w:p w:rsidR="001B7C0E" w:rsidRPr="001B7C0E" w:rsidRDefault="001B7C0E" w:rsidP="001B7C0E">
      <w:pPr>
        <w:rPr>
          <w:b/>
        </w:rPr>
      </w:pPr>
      <w:r w:rsidRPr="001B7C0E">
        <w:rPr>
          <w:b/>
          <w:noProof/>
          <w:lang w:eastAsia="ru-RU"/>
        </w:rPr>
        <w:lastRenderedPageBreak/>
        <w:drawing>
          <wp:inline distT="0" distB="0" distL="0" distR="0" wp14:anchorId="7E86BBEC" wp14:editId="5A308A90">
            <wp:extent cx="6840855" cy="4391660"/>
            <wp:effectExtent l="0" t="0" r="0" b="8890"/>
            <wp:docPr id="48" name="Рисунок 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8"/>
                    <a:stretch>
                      <a:fillRect/>
                    </a:stretch>
                  </pic:blipFill>
                  <pic:spPr>
                    <a:xfrm>
                      <a:off x="0" y="0"/>
                      <a:ext cx="6840855" cy="43916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B7C0E" w:rsidRPr="008E577C" w:rsidRDefault="001B7C0E" w:rsidP="001B7C0E">
      <w:pPr>
        <w:rPr>
          <w:b/>
        </w:rPr>
      </w:pPr>
      <w:r w:rsidRPr="008E577C">
        <w:rPr>
          <w:b/>
        </w:rPr>
        <w:t>Компоне</w:t>
      </w:r>
      <w:r>
        <w:rPr>
          <w:b/>
        </w:rPr>
        <w:t>нты задания – все, кроме «Загрузка данных об артикулах</w:t>
      </w:r>
      <w:r w:rsidRPr="008E577C">
        <w:rPr>
          <w:b/>
        </w:rPr>
        <w:t>»</w:t>
      </w:r>
    </w:p>
    <w:p w:rsidR="001B7C0E" w:rsidRDefault="001B7C0E" w:rsidP="001B7C0E">
      <w:pPr>
        <w:jc w:val="center"/>
      </w:pPr>
      <w:r w:rsidRPr="00671F32">
        <w:rPr>
          <w:b/>
          <w:noProof/>
          <w:lang w:eastAsia="ru-RU"/>
        </w:rPr>
        <w:drawing>
          <wp:inline distT="0" distB="0" distL="0" distR="0" wp14:anchorId="6F596BB9" wp14:editId="5486780A">
            <wp:extent cx="4798800" cy="1969200"/>
            <wp:effectExtent l="0" t="0" r="1905" b="0"/>
            <wp:docPr id="49" name="Рисунок 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4798800" cy="196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B7C0E" w:rsidRDefault="001B7C0E" w:rsidP="001B7C0E">
      <w:pPr>
        <w:rPr>
          <w:b/>
        </w:rPr>
      </w:pPr>
      <w:r>
        <w:rPr>
          <w:b/>
        </w:rPr>
        <w:t>Мобильные экранные формы задания</w:t>
      </w:r>
      <w:r w:rsidRPr="009D24E0">
        <w:rPr>
          <w:b/>
        </w:rPr>
        <w:t>:</w:t>
      </w:r>
    </w:p>
    <w:p w:rsidR="000426DC" w:rsidRPr="000426DC" w:rsidRDefault="001B7C0E" w:rsidP="001B7C0E">
      <w:pPr>
        <w:jc w:val="center"/>
      </w:pPr>
      <w:r w:rsidRPr="001B7C0E">
        <w:rPr>
          <w:noProof/>
          <w:lang w:eastAsia="ru-RU"/>
        </w:rPr>
        <w:lastRenderedPageBreak/>
        <w:drawing>
          <wp:inline distT="0" distB="0" distL="0" distR="0" wp14:anchorId="0BEA4FF3" wp14:editId="38BC3AAE">
            <wp:extent cx="2066400" cy="3416400"/>
            <wp:effectExtent l="0" t="0" r="0" b="0"/>
            <wp:docPr id="50" name="Рисунок 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9"/>
                    <a:stretch>
                      <a:fillRect/>
                    </a:stretch>
                  </pic:blipFill>
                  <pic:spPr>
                    <a:xfrm>
                      <a:off x="0" y="0"/>
                      <a:ext cx="2066400" cy="3416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</w:t>
      </w:r>
      <w:r w:rsidR="00191DF5" w:rsidRPr="00191DF5">
        <w:rPr>
          <w:noProof/>
          <w:lang w:eastAsia="ru-RU"/>
        </w:rPr>
        <w:drawing>
          <wp:inline distT="0" distB="0" distL="0" distR="0" wp14:anchorId="551112B9" wp14:editId="52440FA7">
            <wp:extent cx="2077200" cy="3409200"/>
            <wp:effectExtent l="0" t="0" r="0" b="1270"/>
            <wp:docPr id="51" name="Рисунок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0"/>
                    <a:stretch>
                      <a:fillRect/>
                    </a:stretch>
                  </pic:blipFill>
                  <pic:spPr>
                    <a:xfrm>
                      <a:off x="0" y="0"/>
                      <a:ext cx="2077200" cy="340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191DF5" w:rsidRPr="00191DF5">
        <w:rPr>
          <w:noProof/>
          <w:lang w:eastAsia="ru-RU"/>
        </w:rPr>
        <w:t xml:space="preserve"> </w:t>
      </w:r>
      <w:r w:rsidR="00191DF5" w:rsidRPr="00191DF5">
        <w:rPr>
          <w:noProof/>
          <w:lang w:eastAsia="ru-RU"/>
        </w:rPr>
        <w:drawing>
          <wp:inline distT="0" distB="0" distL="0" distR="0" wp14:anchorId="4A1FCB10" wp14:editId="550CF0C2">
            <wp:extent cx="2066400" cy="3438000"/>
            <wp:effectExtent l="0" t="0" r="0" b="0"/>
            <wp:docPr id="52" name="Рисунок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1"/>
                    <a:stretch>
                      <a:fillRect/>
                    </a:stretch>
                  </pic:blipFill>
                  <pic:spPr>
                    <a:xfrm>
                      <a:off x="0" y="0"/>
                      <a:ext cx="2066400" cy="3438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6114B" w:rsidRDefault="0006114B" w:rsidP="007C1AC7">
      <w:pPr>
        <w:pStyle w:val="1"/>
      </w:pPr>
      <w:bookmarkStart w:id="11" w:name="_Toc161932560"/>
      <w:r>
        <w:t>Отгрузка заказа от клиента</w:t>
      </w:r>
      <w:bookmarkEnd w:id="11"/>
    </w:p>
    <w:p w:rsidR="00273912" w:rsidRDefault="00273912" w:rsidP="00273912">
      <w:r>
        <w:t xml:space="preserve">Отгрузка заказа от клиента </w:t>
      </w:r>
      <w:r w:rsidR="00874437">
        <w:t>подразумевает</w:t>
      </w:r>
      <w:r>
        <w:t xml:space="preserve"> сборк</w:t>
      </w:r>
      <w:r w:rsidR="00874437">
        <w:t>у</w:t>
      </w:r>
      <w:r>
        <w:t xml:space="preserve"> и отгрузк</w:t>
      </w:r>
      <w:r w:rsidR="00874437">
        <w:t>у</w:t>
      </w:r>
      <w:r>
        <w:t xml:space="preserve"> </w:t>
      </w:r>
      <w:r w:rsidR="00F5277D">
        <w:t xml:space="preserve">по </w:t>
      </w:r>
      <w:r>
        <w:t>заказ</w:t>
      </w:r>
      <w:r w:rsidR="00F5277D">
        <w:t>у от клиента</w:t>
      </w:r>
      <w:r w:rsidR="00D2534C">
        <w:t xml:space="preserve">. </w:t>
      </w:r>
      <w:r w:rsidR="00870154">
        <w:t xml:space="preserve">Вариант с отгрузкой уже собранного заказа не поддерживается. </w:t>
      </w:r>
      <w:r w:rsidR="00874437">
        <w:t>При отгрузке маркированных товаров, если нет решения об отказе от использования ЭДО</w:t>
      </w:r>
      <w:r w:rsidR="00D2534C">
        <w:t>,</w:t>
      </w:r>
      <w:r w:rsidR="00BD191A">
        <w:t xml:space="preserve"> по результатам отгрузки</w:t>
      </w:r>
      <w:r w:rsidR="00D2534C">
        <w:t xml:space="preserve"> </w:t>
      </w:r>
      <w:r w:rsidR="00F5277D">
        <w:t>созда</w:t>
      </w:r>
      <w:r w:rsidR="00870154">
        <w:t>ется</w:t>
      </w:r>
      <w:r w:rsidR="00D2534C">
        <w:t xml:space="preserve"> УПД</w:t>
      </w:r>
      <w:r w:rsidR="00F5277D">
        <w:t xml:space="preserve"> с перечислением кодов КИЗ маркированных товаров </w:t>
      </w:r>
      <w:r w:rsidR="00870154">
        <w:t xml:space="preserve">и </w:t>
      </w:r>
      <w:r w:rsidR="00F5277D">
        <w:t>указанием кодов ОСУ</w:t>
      </w:r>
      <w:r w:rsidR="00D2534C">
        <w:t>.</w:t>
      </w:r>
      <w:r>
        <w:t xml:space="preserve"> </w:t>
      </w:r>
      <w:r w:rsidR="00D2534C">
        <w:t>Для отгрузки заказа з</w:t>
      </w:r>
      <w:r w:rsidR="00F12366">
        <w:t>адание должно включать спецификацию отгружаемого заказа</w:t>
      </w:r>
      <w:r w:rsidR="00F5277D">
        <w:t xml:space="preserve">. По условиям бизнес процесса </w:t>
      </w:r>
      <w:r w:rsidR="00F12366">
        <w:t>отгру</w:t>
      </w:r>
      <w:r w:rsidR="00F5277D">
        <w:t>жаться должно</w:t>
      </w:r>
      <w:r w:rsidR="00F12366">
        <w:t xml:space="preserve"> только того, что требуется и не более того. </w:t>
      </w:r>
    </w:p>
    <w:p w:rsidR="00A3309E" w:rsidRPr="008E577C" w:rsidRDefault="00A3309E" w:rsidP="00A3309E">
      <w:pPr>
        <w:rPr>
          <w:b/>
        </w:rPr>
      </w:pPr>
      <w:r w:rsidRPr="008E577C">
        <w:rPr>
          <w:b/>
        </w:rPr>
        <w:t>Опции задания:</w:t>
      </w:r>
    </w:p>
    <w:p w:rsidR="00A3309E" w:rsidRPr="007C1AC7" w:rsidRDefault="00A3309E" w:rsidP="007C1AC7">
      <w:pPr>
        <w:pStyle w:val="a9"/>
        <w:numPr>
          <w:ilvl w:val="0"/>
          <w:numId w:val="9"/>
        </w:numPr>
        <w:rPr>
          <w:b/>
        </w:rPr>
      </w:pPr>
      <w:r w:rsidRPr="007C1AC7">
        <w:rPr>
          <w:b/>
        </w:rPr>
        <w:t xml:space="preserve">- «Список артикулов» </w:t>
      </w:r>
    </w:p>
    <w:p w:rsidR="00A3309E" w:rsidRPr="007C1AC7" w:rsidRDefault="00A3309E" w:rsidP="007C1AC7">
      <w:pPr>
        <w:pStyle w:val="a9"/>
        <w:numPr>
          <w:ilvl w:val="0"/>
          <w:numId w:val="9"/>
        </w:numPr>
        <w:rPr>
          <w:b/>
        </w:rPr>
      </w:pPr>
      <w:r w:rsidRPr="007C1AC7">
        <w:rPr>
          <w:b/>
        </w:rPr>
        <w:t>- «Строгий список»</w:t>
      </w:r>
    </w:p>
    <w:p w:rsidR="00A3309E" w:rsidRPr="007C1AC7" w:rsidRDefault="00A3309E" w:rsidP="007C1AC7">
      <w:pPr>
        <w:pStyle w:val="a9"/>
        <w:numPr>
          <w:ilvl w:val="0"/>
          <w:numId w:val="9"/>
        </w:numPr>
        <w:rPr>
          <w:b/>
        </w:rPr>
      </w:pPr>
      <w:r w:rsidRPr="007C1AC7">
        <w:rPr>
          <w:b/>
        </w:rPr>
        <w:t>- «Артикулы с количеством»</w:t>
      </w:r>
    </w:p>
    <w:p w:rsidR="00A3309E" w:rsidRPr="007C1AC7" w:rsidRDefault="00A3309E" w:rsidP="007C1AC7">
      <w:pPr>
        <w:pStyle w:val="a9"/>
        <w:numPr>
          <w:ilvl w:val="0"/>
          <w:numId w:val="9"/>
        </w:numPr>
        <w:rPr>
          <w:b/>
        </w:rPr>
      </w:pPr>
      <w:r w:rsidRPr="007C1AC7">
        <w:rPr>
          <w:b/>
        </w:rPr>
        <w:t xml:space="preserve">- «Контроль превышения количества» </w:t>
      </w:r>
    </w:p>
    <w:p w:rsidR="00A3309E" w:rsidRDefault="00A3309E" w:rsidP="007C1AC7">
      <w:pPr>
        <w:pStyle w:val="a9"/>
        <w:numPr>
          <w:ilvl w:val="0"/>
          <w:numId w:val="9"/>
        </w:numPr>
        <w:rPr>
          <w:b/>
        </w:rPr>
      </w:pPr>
      <w:r w:rsidRPr="007C1AC7">
        <w:rPr>
          <w:b/>
        </w:rPr>
        <w:t>- «Обязательное сканирование марок маркированных товаров» (зависит от бизнес-процесса)</w:t>
      </w:r>
    </w:p>
    <w:p w:rsidR="005136A9" w:rsidRPr="007C1AC7" w:rsidRDefault="005136A9" w:rsidP="005136A9">
      <w:pPr>
        <w:pStyle w:val="a9"/>
        <w:numPr>
          <w:ilvl w:val="0"/>
          <w:numId w:val="9"/>
        </w:numPr>
        <w:rPr>
          <w:b/>
        </w:rPr>
      </w:pPr>
      <w:r>
        <w:rPr>
          <w:b/>
        </w:rPr>
        <w:t>- «Показывать цены</w:t>
      </w:r>
      <w:r w:rsidRPr="007C1AC7">
        <w:rPr>
          <w:b/>
        </w:rPr>
        <w:t>»</w:t>
      </w:r>
      <w:r>
        <w:rPr>
          <w:b/>
        </w:rPr>
        <w:t xml:space="preserve"> </w:t>
      </w:r>
      <w:r w:rsidRPr="007C1AC7">
        <w:rPr>
          <w:b/>
        </w:rPr>
        <w:t>(зависит от бизнес-процесса)</w:t>
      </w:r>
    </w:p>
    <w:p w:rsidR="005136A9" w:rsidRPr="007C1AC7" w:rsidRDefault="005136A9" w:rsidP="005136A9">
      <w:pPr>
        <w:pStyle w:val="a9"/>
        <w:numPr>
          <w:ilvl w:val="0"/>
          <w:numId w:val="9"/>
        </w:numPr>
        <w:rPr>
          <w:b/>
        </w:rPr>
      </w:pPr>
      <w:r>
        <w:rPr>
          <w:b/>
        </w:rPr>
        <w:t>- «Показывать суммы</w:t>
      </w:r>
      <w:r w:rsidRPr="007C1AC7">
        <w:rPr>
          <w:b/>
        </w:rPr>
        <w:t>»</w:t>
      </w:r>
      <w:r>
        <w:rPr>
          <w:b/>
        </w:rPr>
        <w:t xml:space="preserve"> </w:t>
      </w:r>
      <w:r w:rsidRPr="007C1AC7">
        <w:rPr>
          <w:b/>
        </w:rPr>
        <w:t>(зависит от бизнес-процесса)</w:t>
      </w:r>
    </w:p>
    <w:p w:rsidR="005136A9" w:rsidRDefault="005136A9" w:rsidP="005136A9">
      <w:pPr>
        <w:pStyle w:val="a9"/>
        <w:rPr>
          <w:b/>
        </w:rPr>
      </w:pPr>
    </w:p>
    <w:p w:rsidR="005136A9" w:rsidRPr="005136A9" w:rsidRDefault="005136A9" w:rsidP="005136A9">
      <w:pPr>
        <w:rPr>
          <w:b/>
        </w:rPr>
      </w:pPr>
      <w:r w:rsidRPr="005136A9">
        <w:rPr>
          <w:b/>
          <w:noProof/>
          <w:lang w:eastAsia="ru-RU"/>
        </w:rPr>
        <w:lastRenderedPageBreak/>
        <w:drawing>
          <wp:inline distT="0" distB="0" distL="0" distR="0" wp14:anchorId="15B8C4E0" wp14:editId="070AEF6B">
            <wp:extent cx="6840855" cy="4415790"/>
            <wp:effectExtent l="0" t="0" r="0" b="3810"/>
            <wp:docPr id="54" name="Рисунок 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2"/>
                    <a:stretch>
                      <a:fillRect/>
                    </a:stretch>
                  </pic:blipFill>
                  <pic:spPr>
                    <a:xfrm>
                      <a:off x="0" y="0"/>
                      <a:ext cx="6840855" cy="44157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C1AC7" w:rsidRPr="007C1AC7" w:rsidRDefault="007C1AC7" w:rsidP="007C1AC7">
      <w:pPr>
        <w:rPr>
          <w:b/>
        </w:rPr>
      </w:pPr>
      <w:r w:rsidRPr="007C1AC7">
        <w:rPr>
          <w:b/>
        </w:rPr>
        <w:t>Компоненты задания – все, кроме «Загрузка данных об артикулах»</w:t>
      </w:r>
    </w:p>
    <w:p w:rsidR="007C1AC7" w:rsidRDefault="007C1AC7" w:rsidP="005136A9">
      <w:pPr>
        <w:pStyle w:val="a9"/>
        <w:jc w:val="center"/>
      </w:pPr>
      <w:r w:rsidRPr="00671F32">
        <w:rPr>
          <w:noProof/>
          <w:lang w:eastAsia="ru-RU"/>
        </w:rPr>
        <w:drawing>
          <wp:inline distT="0" distB="0" distL="0" distR="0" wp14:anchorId="204E2A2A" wp14:editId="71B452A4">
            <wp:extent cx="4798800" cy="1969200"/>
            <wp:effectExtent l="0" t="0" r="1905" b="0"/>
            <wp:docPr id="53" name="Рисунок 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4798800" cy="196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C1AC7" w:rsidRPr="005136A9" w:rsidRDefault="007C1AC7" w:rsidP="005136A9">
      <w:pPr>
        <w:rPr>
          <w:b/>
        </w:rPr>
      </w:pPr>
      <w:r w:rsidRPr="005136A9">
        <w:rPr>
          <w:b/>
        </w:rPr>
        <w:t>Мобильные экранные формы задания:</w:t>
      </w:r>
    </w:p>
    <w:p w:rsidR="00273912" w:rsidRPr="00273912" w:rsidRDefault="00D14725" w:rsidP="00D14725">
      <w:pPr>
        <w:jc w:val="center"/>
      </w:pPr>
      <w:r w:rsidRPr="00D14725">
        <w:rPr>
          <w:noProof/>
          <w:lang w:eastAsia="ru-RU"/>
        </w:rPr>
        <w:lastRenderedPageBreak/>
        <w:drawing>
          <wp:inline distT="0" distB="0" distL="0" distR="0" wp14:anchorId="0DF96180" wp14:editId="2554B57E">
            <wp:extent cx="2077200" cy="3430800"/>
            <wp:effectExtent l="0" t="0" r="0" b="0"/>
            <wp:docPr id="55" name="Рисунок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3"/>
                    <a:stretch>
                      <a:fillRect/>
                    </a:stretch>
                  </pic:blipFill>
                  <pic:spPr>
                    <a:xfrm>
                      <a:off x="0" y="0"/>
                      <a:ext cx="2077200" cy="3430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 </w:t>
      </w:r>
      <w:r w:rsidRPr="00D14725">
        <w:rPr>
          <w:noProof/>
          <w:lang w:eastAsia="ru-RU"/>
        </w:rPr>
        <w:drawing>
          <wp:inline distT="0" distB="0" distL="0" distR="0" wp14:anchorId="0D801A3A" wp14:editId="2BB67782">
            <wp:extent cx="2077200" cy="3409200"/>
            <wp:effectExtent l="0" t="0" r="0" b="1270"/>
            <wp:docPr id="56" name="Рисунок 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4"/>
                    <a:stretch>
                      <a:fillRect/>
                    </a:stretch>
                  </pic:blipFill>
                  <pic:spPr>
                    <a:xfrm>
                      <a:off x="0" y="0"/>
                      <a:ext cx="2077200" cy="340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</w:t>
      </w:r>
      <w:r w:rsidRPr="00D14725">
        <w:rPr>
          <w:noProof/>
          <w:lang w:eastAsia="ru-RU"/>
        </w:rPr>
        <w:drawing>
          <wp:inline distT="0" distB="0" distL="0" distR="0" wp14:anchorId="0B239CD2" wp14:editId="6A61584C">
            <wp:extent cx="2073600" cy="3423600"/>
            <wp:effectExtent l="0" t="0" r="3175" b="5715"/>
            <wp:docPr id="57" name="Рисунок 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5"/>
                    <a:stretch>
                      <a:fillRect/>
                    </a:stretch>
                  </pic:blipFill>
                  <pic:spPr>
                    <a:xfrm>
                      <a:off x="0" y="0"/>
                      <a:ext cx="2073600" cy="3423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6114B" w:rsidRDefault="0006114B" w:rsidP="00841974">
      <w:pPr>
        <w:pStyle w:val="1"/>
      </w:pPr>
      <w:bookmarkStart w:id="12" w:name="_Toc161932561"/>
      <w:r>
        <w:t>Отгрузка складского требования</w:t>
      </w:r>
      <w:bookmarkEnd w:id="12"/>
    </w:p>
    <w:p w:rsidR="00A3309E" w:rsidRDefault="00A3309E" w:rsidP="00A3309E">
      <w:r>
        <w:t>Отгрузка складского требования не отличается от отгрузки по заказу от клиента, за исключение того, что</w:t>
      </w:r>
      <w:r w:rsidR="00BD191A">
        <w:t>,</w:t>
      </w:r>
      <w:r>
        <w:t xml:space="preserve"> как правило, не требуется фиксировать КИЗ маркированных товаров. Фиксация КИЗ законодательно не требуется, но может быть нужна для внутреннего учета.</w:t>
      </w:r>
    </w:p>
    <w:p w:rsidR="00A3309E" w:rsidRPr="008E577C" w:rsidRDefault="00A3309E" w:rsidP="00A3309E">
      <w:pPr>
        <w:rPr>
          <w:b/>
        </w:rPr>
      </w:pPr>
      <w:r w:rsidRPr="008E577C">
        <w:rPr>
          <w:b/>
        </w:rPr>
        <w:t>Опции задания:</w:t>
      </w:r>
    </w:p>
    <w:p w:rsidR="00A3309E" w:rsidRPr="001517F0" w:rsidRDefault="00A3309E" w:rsidP="001517F0">
      <w:pPr>
        <w:pStyle w:val="a9"/>
        <w:numPr>
          <w:ilvl w:val="0"/>
          <w:numId w:val="10"/>
        </w:numPr>
        <w:rPr>
          <w:b/>
        </w:rPr>
      </w:pPr>
      <w:r w:rsidRPr="001517F0">
        <w:rPr>
          <w:b/>
        </w:rPr>
        <w:t xml:space="preserve">- «Список артикулов» </w:t>
      </w:r>
    </w:p>
    <w:p w:rsidR="00A3309E" w:rsidRPr="001517F0" w:rsidRDefault="00A3309E" w:rsidP="001517F0">
      <w:pPr>
        <w:pStyle w:val="a9"/>
        <w:numPr>
          <w:ilvl w:val="0"/>
          <w:numId w:val="10"/>
        </w:numPr>
        <w:rPr>
          <w:b/>
        </w:rPr>
      </w:pPr>
      <w:r w:rsidRPr="001517F0">
        <w:rPr>
          <w:b/>
        </w:rPr>
        <w:t>- «Строгий список»</w:t>
      </w:r>
    </w:p>
    <w:p w:rsidR="00A3309E" w:rsidRPr="001517F0" w:rsidRDefault="00A3309E" w:rsidP="001517F0">
      <w:pPr>
        <w:pStyle w:val="a9"/>
        <w:numPr>
          <w:ilvl w:val="0"/>
          <w:numId w:val="10"/>
        </w:numPr>
        <w:rPr>
          <w:b/>
        </w:rPr>
      </w:pPr>
      <w:r w:rsidRPr="001517F0">
        <w:rPr>
          <w:b/>
        </w:rPr>
        <w:t>- «Артикулы с количеством»</w:t>
      </w:r>
    </w:p>
    <w:p w:rsidR="00A3309E" w:rsidRPr="001517F0" w:rsidRDefault="00A3309E" w:rsidP="001517F0">
      <w:pPr>
        <w:pStyle w:val="a9"/>
        <w:numPr>
          <w:ilvl w:val="0"/>
          <w:numId w:val="10"/>
        </w:numPr>
        <w:rPr>
          <w:b/>
        </w:rPr>
      </w:pPr>
      <w:r w:rsidRPr="001517F0">
        <w:rPr>
          <w:b/>
        </w:rPr>
        <w:t xml:space="preserve">- «Контроль превышения количества» </w:t>
      </w:r>
    </w:p>
    <w:p w:rsidR="00A3309E" w:rsidRDefault="00A3309E" w:rsidP="001517F0">
      <w:pPr>
        <w:pStyle w:val="a9"/>
        <w:numPr>
          <w:ilvl w:val="0"/>
          <w:numId w:val="10"/>
        </w:numPr>
        <w:rPr>
          <w:b/>
        </w:rPr>
      </w:pPr>
      <w:r w:rsidRPr="001517F0">
        <w:rPr>
          <w:b/>
        </w:rPr>
        <w:t>- «Обязательное сканирование марок маркированных товаров» (зависит от бизнес-процесса)</w:t>
      </w:r>
    </w:p>
    <w:p w:rsidR="001517F0" w:rsidRDefault="001517F0" w:rsidP="001517F0">
      <w:pPr>
        <w:pStyle w:val="a9"/>
        <w:numPr>
          <w:ilvl w:val="0"/>
          <w:numId w:val="10"/>
        </w:numPr>
        <w:rPr>
          <w:b/>
        </w:rPr>
      </w:pPr>
      <w:r>
        <w:rPr>
          <w:b/>
        </w:rPr>
        <w:t>- «Показывать остатки</w:t>
      </w:r>
      <w:r w:rsidRPr="001517F0">
        <w:rPr>
          <w:b/>
        </w:rPr>
        <w:t>» (зависит от бизнес-процесса)</w:t>
      </w:r>
    </w:p>
    <w:p w:rsidR="001517F0" w:rsidRPr="001517F0" w:rsidRDefault="001517F0" w:rsidP="001517F0">
      <w:pPr>
        <w:ind w:left="360"/>
        <w:rPr>
          <w:b/>
        </w:rPr>
      </w:pPr>
    </w:p>
    <w:p w:rsidR="001517F0" w:rsidRPr="001517F0" w:rsidRDefault="001517F0" w:rsidP="001517F0">
      <w:pPr>
        <w:jc w:val="center"/>
        <w:rPr>
          <w:b/>
        </w:rPr>
      </w:pPr>
      <w:r w:rsidRPr="001517F0">
        <w:rPr>
          <w:b/>
          <w:noProof/>
          <w:lang w:eastAsia="ru-RU"/>
        </w:rPr>
        <w:lastRenderedPageBreak/>
        <w:drawing>
          <wp:inline distT="0" distB="0" distL="0" distR="0" wp14:anchorId="3F212936" wp14:editId="75824061">
            <wp:extent cx="6840855" cy="4394200"/>
            <wp:effectExtent l="0" t="0" r="0" b="6350"/>
            <wp:docPr id="60" name="Рисунок 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6"/>
                    <a:stretch>
                      <a:fillRect/>
                    </a:stretch>
                  </pic:blipFill>
                  <pic:spPr>
                    <a:xfrm>
                      <a:off x="0" y="0"/>
                      <a:ext cx="6840855" cy="4394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517F0" w:rsidRPr="001517F0" w:rsidRDefault="001517F0" w:rsidP="001517F0">
      <w:pPr>
        <w:rPr>
          <w:b/>
        </w:rPr>
      </w:pPr>
      <w:r w:rsidRPr="001517F0">
        <w:rPr>
          <w:b/>
        </w:rPr>
        <w:t>Компоненты задания – все, кроме «Загрузка данных об артикулах»</w:t>
      </w:r>
    </w:p>
    <w:p w:rsidR="001517F0" w:rsidRDefault="001517F0" w:rsidP="001517F0">
      <w:pPr>
        <w:pStyle w:val="a9"/>
        <w:jc w:val="center"/>
      </w:pPr>
      <w:r w:rsidRPr="00671F32">
        <w:rPr>
          <w:noProof/>
          <w:lang w:eastAsia="ru-RU"/>
        </w:rPr>
        <w:drawing>
          <wp:inline distT="0" distB="0" distL="0" distR="0" wp14:anchorId="3BEAC443" wp14:editId="38781A81">
            <wp:extent cx="4798800" cy="1969200"/>
            <wp:effectExtent l="0" t="0" r="1905" b="0"/>
            <wp:docPr id="59" name="Рисунок 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4798800" cy="196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517F0" w:rsidRPr="001517F0" w:rsidRDefault="001517F0" w:rsidP="001517F0">
      <w:pPr>
        <w:rPr>
          <w:b/>
        </w:rPr>
      </w:pPr>
      <w:r w:rsidRPr="001517F0">
        <w:rPr>
          <w:b/>
        </w:rPr>
        <w:t>Мобильные экранные формы задания:</w:t>
      </w:r>
    </w:p>
    <w:p w:rsidR="00A3309E" w:rsidRDefault="008375D5" w:rsidP="008375D5">
      <w:pPr>
        <w:jc w:val="center"/>
        <w:rPr>
          <w:b/>
        </w:rPr>
      </w:pPr>
      <w:r w:rsidRPr="008375D5">
        <w:rPr>
          <w:b/>
          <w:noProof/>
          <w:lang w:eastAsia="ru-RU"/>
        </w:rPr>
        <w:lastRenderedPageBreak/>
        <w:drawing>
          <wp:inline distT="0" distB="0" distL="0" distR="0" wp14:anchorId="5757BA4F" wp14:editId="11F3913D">
            <wp:extent cx="2073600" cy="3416400"/>
            <wp:effectExtent l="0" t="0" r="3175" b="0"/>
            <wp:docPr id="61" name="Рисунок 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7"/>
                    <a:stretch>
                      <a:fillRect/>
                    </a:stretch>
                  </pic:blipFill>
                  <pic:spPr>
                    <a:xfrm>
                      <a:off x="0" y="0"/>
                      <a:ext cx="2073600" cy="3416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</w:rPr>
        <w:t xml:space="preserve"> </w:t>
      </w:r>
      <w:r w:rsidRPr="008375D5">
        <w:rPr>
          <w:b/>
          <w:noProof/>
          <w:lang w:eastAsia="ru-RU"/>
        </w:rPr>
        <w:drawing>
          <wp:inline distT="0" distB="0" distL="0" distR="0" wp14:anchorId="61B6CF43" wp14:editId="1C08A5A8">
            <wp:extent cx="2066400" cy="3423600"/>
            <wp:effectExtent l="0" t="0" r="0" b="5715"/>
            <wp:docPr id="62" name="Рисунок 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8"/>
                    <a:stretch>
                      <a:fillRect/>
                    </a:stretch>
                  </pic:blipFill>
                  <pic:spPr>
                    <a:xfrm>
                      <a:off x="0" y="0"/>
                      <a:ext cx="2066400" cy="3423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</w:rPr>
        <w:t xml:space="preserve"> </w:t>
      </w:r>
      <w:r w:rsidRPr="008375D5">
        <w:rPr>
          <w:b/>
          <w:noProof/>
          <w:lang w:eastAsia="ru-RU"/>
        </w:rPr>
        <w:drawing>
          <wp:inline distT="0" distB="0" distL="0" distR="0" wp14:anchorId="7C9A98AB" wp14:editId="39832697">
            <wp:extent cx="2088000" cy="3430800"/>
            <wp:effectExtent l="0" t="0" r="7620" b="0"/>
            <wp:docPr id="63" name="Рисунок 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9"/>
                    <a:stretch>
                      <a:fillRect/>
                    </a:stretch>
                  </pic:blipFill>
                  <pic:spPr>
                    <a:xfrm>
                      <a:off x="0" y="0"/>
                      <a:ext cx="2088000" cy="3430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6114B" w:rsidRDefault="0006114B" w:rsidP="008375D5">
      <w:pPr>
        <w:pStyle w:val="1"/>
      </w:pPr>
      <w:bookmarkStart w:id="13" w:name="_Toc161932562"/>
      <w:r>
        <w:t>Отгрузка заказа поставщику – собственному контрагенту</w:t>
      </w:r>
      <w:bookmarkEnd w:id="13"/>
    </w:p>
    <w:p w:rsidR="00B4232F" w:rsidRDefault="00BD191A" w:rsidP="00B4232F">
      <w:r>
        <w:t>Не отличается от отгрузки заказа от клиента.</w:t>
      </w:r>
    </w:p>
    <w:p w:rsidR="00BD191A" w:rsidRPr="008E577C" w:rsidRDefault="00BD191A" w:rsidP="00BD191A">
      <w:pPr>
        <w:rPr>
          <w:b/>
        </w:rPr>
      </w:pPr>
      <w:r w:rsidRPr="008E577C">
        <w:rPr>
          <w:b/>
        </w:rPr>
        <w:t>Опции задания:</w:t>
      </w:r>
    </w:p>
    <w:p w:rsidR="00BD191A" w:rsidRPr="008375D5" w:rsidRDefault="00BD191A" w:rsidP="008375D5">
      <w:pPr>
        <w:pStyle w:val="a9"/>
        <w:numPr>
          <w:ilvl w:val="0"/>
          <w:numId w:val="11"/>
        </w:numPr>
        <w:rPr>
          <w:b/>
        </w:rPr>
      </w:pPr>
      <w:r w:rsidRPr="008375D5">
        <w:rPr>
          <w:b/>
        </w:rPr>
        <w:t xml:space="preserve">- «Список артикулов» </w:t>
      </w:r>
    </w:p>
    <w:p w:rsidR="00BD191A" w:rsidRPr="008375D5" w:rsidRDefault="00BD191A" w:rsidP="008375D5">
      <w:pPr>
        <w:pStyle w:val="a9"/>
        <w:numPr>
          <w:ilvl w:val="0"/>
          <w:numId w:val="11"/>
        </w:numPr>
        <w:rPr>
          <w:b/>
        </w:rPr>
      </w:pPr>
      <w:r w:rsidRPr="008375D5">
        <w:rPr>
          <w:b/>
        </w:rPr>
        <w:t>- «Строгий список»</w:t>
      </w:r>
    </w:p>
    <w:p w:rsidR="00BD191A" w:rsidRPr="008375D5" w:rsidRDefault="00BD191A" w:rsidP="008375D5">
      <w:pPr>
        <w:pStyle w:val="a9"/>
        <w:numPr>
          <w:ilvl w:val="0"/>
          <w:numId w:val="11"/>
        </w:numPr>
        <w:rPr>
          <w:b/>
        </w:rPr>
      </w:pPr>
      <w:r w:rsidRPr="008375D5">
        <w:rPr>
          <w:b/>
        </w:rPr>
        <w:t>- «Артикулы с количеством»</w:t>
      </w:r>
    </w:p>
    <w:p w:rsidR="00BD191A" w:rsidRPr="008375D5" w:rsidRDefault="00BD191A" w:rsidP="008375D5">
      <w:pPr>
        <w:pStyle w:val="a9"/>
        <w:numPr>
          <w:ilvl w:val="0"/>
          <w:numId w:val="11"/>
        </w:numPr>
        <w:rPr>
          <w:b/>
        </w:rPr>
      </w:pPr>
      <w:r w:rsidRPr="008375D5">
        <w:rPr>
          <w:b/>
        </w:rPr>
        <w:t xml:space="preserve">- «Контроль превышения количества» </w:t>
      </w:r>
    </w:p>
    <w:p w:rsidR="00BD191A" w:rsidRDefault="00BD191A" w:rsidP="008375D5">
      <w:pPr>
        <w:pStyle w:val="a9"/>
        <w:numPr>
          <w:ilvl w:val="0"/>
          <w:numId w:val="11"/>
        </w:numPr>
        <w:rPr>
          <w:b/>
        </w:rPr>
      </w:pPr>
      <w:r w:rsidRPr="008375D5">
        <w:rPr>
          <w:b/>
        </w:rPr>
        <w:t>- «Обязательное сканирование марок маркированных товаров» (зависит от бизнес-процесса)</w:t>
      </w:r>
    </w:p>
    <w:p w:rsidR="008375D5" w:rsidRDefault="008375D5" w:rsidP="008375D5">
      <w:pPr>
        <w:pStyle w:val="a9"/>
        <w:numPr>
          <w:ilvl w:val="0"/>
          <w:numId w:val="11"/>
        </w:numPr>
        <w:rPr>
          <w:b/>
        </w:rPr>
      </w:pPr>
      <w:r>
        <w:rPr>
          <w:b/>
        </w:rPr>
        <w:t>- «Показывать остатки</w:t>
      </w:r>
      <w:r w:rsidRPr="001517F0">
        <w:rPr>
          <w:b/>
        </w:rPr>
        <w:t>» (зависит от бизнес-процесса)</w:t>
      </w:r>
    </w:p>
    <w:p w:rsidR="00BD191A" w:rsidRDefault="008375D5" w:rsidP="00BD191A">
      <w:pPr>
        <w:rPr>
          <w:b/>
        </w:rPr>
      </w:pPr>
      <w:r w:rsidRPr="001517F0">
        <w:rPr>
          <w:b/>
        </w:rPr>
        <w:t>Компоненты задания – все, кроме «Загрузка данных об артикулах»</w:t>
      </w:r>
      <w:r w:rsidR="00BD191A" w:rsidRPr="008E577C">
        <w:rPr>
          <w:b/>
        </w:rPr>
        <w:t>.</w:t>
      </w:r>
    </w:p>
    <w:p w:rsidR="0006114B" w:rsidRDefault="0006114B" w:rsidP="008375D5">
      <w:pPr>
        <w:pStyle w:val="1"/>
      </w:pPr>
      <w:bookmarkStart w:id="14" w:name="_Toc161932563"/>
      <w:r>
        <w:t>Подсчет</w:t>
      </w:r>
      <w:r w:rsidR="00127720">
        <w:t xml:space="preserve"> </w:t>
      </w:r>
      <w:proofErr w:type="gramStart"/>
      <w:r w:rsidR="00127720">
        <w:t xml:space="preserve">марок </w:t>
      </w:r>
      <w:r>
        <w:t xml:space="preserve"> алкоголя</w:t>
      </w:r>
      <w:bookmarkEnd w:id="14"/>
      <w:proofErr w:type="gramEnd"/>
    </w:p>
    <w:p w:rsidR="00BD191A" w:rsidRDefault="002201B4" w:rsidP="00BD191A">
      <w:r>
        <w:t>Под подсчетом алкогольного товара подразумевается самостоятельная задача подсчета только маркированного алкоголя или приема поставки только маркированного алкоголя. Прием поставки маркированного алкоголя с использованием ТТН ЕГАИС не поддерживается. Подсчет маркированного алкоголя с сохранением марок не требует специальных настроек, кроме указания необходимости сканирования марок маркированных товаров.</w:t>
      </w:r>
    </w:p>
    <w:p w:rsidR="002201B4" w:rsidRPr="008E577C" w:rsidRDefault="002201B4" w:rsidP="002201B4">
      <w:pPr>
        <w:rPr>
          <w:b/>
        </w:rPr>
      </w:pPr>
      <w:r w:rsidRPr="008E577C">
        <w:rPr>
          <w:b/>
        </w:rPr>
        <w:t>Опции задания:</w:t>
      </w:r>
    </w:p>
    <w:p w:rsidR="002201B4" w:rsidRPr="008375D5" w:rsidRDefault="002201B4" w:rsidP="008375D5">
      <w:pPr>
        <w:pStyle w:val="a9"/>
        <w:numPr>
          <w:ilvl w:val="0"/>
          <w:numId w:val="12"/>
        </w:numPr>
        <w:rPr>
          <w:b/>
        </w:rPr>
      </w:pPr>
      <w:r w:rsidRPr="008375D5">
        <w:rPr>
          <w:b/>
        </w:rPr>
        <w:t>- «Обязательное сканирование марок маркированных товаров»</w:t>
      </w:r>
    </w:p>
    <w:p w:rsidR="002201B4" w:rsidRDefault="002201B4" w:rsidP="002201B4">
      <w:pPr>
        <w:rPr>
          <w:b/>
        </w:rPr>
      </w:pPr>
      <w:r w:rsidRPr="008E577C">
        <w:rPr>
          <w:b/>
        </w:rPr>
        <w:t>Компоненты задания – все.</w:t>
      </w:r>
    </w:p>
    <w:p w:rsidR="00BD191A" w:rsidRDefault="003D4220" w:rsidP="00BD191A">
      <w:r>
        <w:t xml:space="preserve">Примечание: маркированный алкоголь и товар с марками КИЗ (молоко, вода и т.д.) в СМ </w:t>
      </w:r>
      <w:proofErr w:type="spellStart"/>
      <w:r>
        <w:t>Мобайл</w:t>
      </w:r>
      <w:proofErr w:type="spellEnd"/>
      <w:r>
        <w:t xml:space="preserve"> 3 одинаково считаются маркированным товаром, но при сканировании марок марки маркированного алкоголя и марки КИЗ распознаются по типам сохраняются в разные структуры. Это означает, что настройка «обязательное сканирование марок маркированных товаров» действует как при работе с маркированным алкоголем, так и при </w:t>
      </w:r>
      <w:r>
        <w:lastRenderedPageBreak/>
        <w:t>работе с маркированным товаром. При этом результат работы всегда можно отнести отдельно к маркированному алкоголю и отдельно к товару маркированному КИЗ.</w:t>
      </w:r>
    </w:p>
    <w:p w:rsidR="0006114B" w:rsidRDefault="0006114B" w:rsidP="008E577C">
      <w:pPr>
        <w:pStyle w:val="2"/>
      </w:pPr>
      <w:bookmarkStart w:id="15" w:name="_Toc161932564"/>
      <w:r>
        <w:t>Подсчет кодов КИЗ</w:t>
      </w:r>
      <w:bookmarkEnd w:id="15"/>
    </w:p>
    <w:p w:rsidR="002201B4" w:rsidRDefault="002201B4" w:rsidP="002201B4">
      <w:r>
        <w:t xml:space="preserve">То же самое, что и подсчет алкоголя. В </w:t>
      </w:r>
      <w:proofErr w:type="spellStart"/>
      <w:r>
        <w:t>Мобайл</w:t>
      </w:r>
      <w:proofErr w:type="spellEnd"/>
      <w:r>
        <w:t xml:space="preserve"> 3 нет специального разделения для работы с разными видами маркированного товара. Коды распознаются по их видам и коды КИЗ сохраняются в одну структуру журнала, коды алкогольных марок – в другую.</w:t>
      </w:r>
    </w:p>
    <w:p w:rsidR="002201B4" w:rsidRPr="008E577C" w:rsidRDefault="002201B4" w:rsidP="002201B4">
      <w:pPr>
        <w:rPr>
          <w:b/>
        </w:rPr>
      </w:pPr>
      <w:r w:rsidRPr="008E577C">
        <w:rPr>
          <w:b/>
        </w:rPr>
        <w:t>Опции задания:</w:t>
      </w:r>
    </w:p>
    <w:p w:rsidR="002201B4" w:rsidRDefault="002201B4" w:rsidP="008375D5">
      <w:pPr>
        <w:pStyle w:val="a9"/>
        <w:numPr>
          <w:ilvl w:val="0"/>
          <w:numId w:val="13"/>
        </w:numPr>
        <w:rPr>
          <w:b/>
        </w:rPr>
      </w:pPr>
      <w:r w:rsidRPr="008375D5">
        <w:rPr>
          <w:b/>
        </w:rPr>
        <w:t>- «Обязательное сканирование марок маркированных товаров»</w:t>
      </w:r>
    </w:p>
    <w:p w:rsidR="00CF0854" w:rsidRPr="00CF0854" w:rsidRDefault="00CF0854" w:rsidP="00CF0854">
      <w:pPr>
        <w:rPr>
          <w:b/>
        </w:rPr>
      </w:pPr>
      <w:r w:rsidRPr="00CF0854">
        <w:rPr>
          <w:b/>
          <w:noProof/>
          <w:lang w:eastAsia="ru-RU"/>
        </w:rPr>
        <w:drawing>
          <wp:inline distT="0" distB="0" distL="0" distR="0" wp14:anchorId="0B838FB4" wp14:editId="498FB37B">
            <wp:extent cx="6840855" cy="4382770"/>
            <wp:effectExtent l="0" t="0" r="0" b="0"/>
            <wp:docPr id="64" name="Рисунок 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0"/>
                    <a:stretch>
                      <a:fillRect/>
                    </a:stretch>
                  </pic:blipFill>
                  <pic:spPr>
                    <a:xfrm>
                      <a:off x="0" y="0"/>
                      <a:ext cx="6840855" cy="43827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F0854" w:rsidRPr="001517F0" w:rsidRDefault="00CF0854" w:rsidP="00127720">
      <w:pPr>
        <w:rPr>
          <w:b/>
        </w:rPr>
      </w:pPr>
      <w:r w:rsidRPr="001517F0">
        <w:rPr>
          <w:b/>
        </w:rPr>
        <w:t>Компоненты задания – все, кроме «Загрузка данных об артикулах»</w:t>
      </w:r>
      <w:r w:rsidR="00127720">
        <w:rPr>
          <w:b/>
        </w:rPr>
        <w:t xml:space="preserve"> и «Спецификация</w:t>
      </w:r>
      <w:r w:rsidR="00127720" w:rsidRPr="001517F0">
        <w:rPr>
          <w:b/>
        </w:rPr>
        <w:t>»</w:t>
      </w:r>
    </w:p>
    <w:p w:rsidR="00CF0854" w:rsidRDefault="00CF0854" w:rsidP="00CF0854">
      <w:pPr>
        <w:pStyle w:val="a9"/>
        <w:jc w:val="center"/>
      </w:pPr>
      <w:r w:rsidRPr="00671F32">
        <w:rPr>
          <w:noProof/>
          <w:lang w:eastAsia="ru-RU"/>
        </w:rPr>
        <w:drawing>
          <wp:inline distT="0" distB="0" distL="0" distR="0" wp14:anchorId="68676578" wp14:editId="61AC96C4">
            <wp:extent cx="4798800" cy="1969200"/>
            <wp:effectExtent l="0" t="0" r="1905" b="0"/>
            <wp:docPr id="65" name="Рисунок 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4798800" cy="196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F0854" w:rsidRPr="001517F0" w:rsidRDefault="00CF0854" w:rsidP="00CF0854">
      <w:pPr>
        <w:rPr>
          <w:b/>
        </w:rPr>
      </w:pPr>
      <w:r w:rsidRPr="001517F0">
        <w:rPr>
          <w:b/>
        </w:rPr>
        <w:t>Мобильные экранные формы задания:</w:t>
      </w:r>
    </w:p>
    <w:p w:rsidR="002201B4" w:rsidRPr="002201B4" w:rsidRDefault="00CF0854" w:rsidP="00CF0854">
      <w:pPr>
        <w:jc w:val="center"/>
      </w:pPr>
      <w:r w:rsidRPr="00CF0854">
        <w:rPr>
          <w:noProof/>
          <w:lang w:eastAsia="ru-RU"/>
        </w:rPr>
        <w:lastRenderedPageBreak/>
        <w:drawing>
          <wp:inline distT="0" distB="0" distL="0" distR="0" wp14:anchorId="580BDFF8" wp14:editId="3254E75F">
            <wp:extent cx="2066400" cy="3394800"/>
            <wp:effectExtent l="0" t="0" r="0" b="0"/>
            <wp:docPr id="66" name="Рисунок 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1"/>
                    <a:stretch>
                      <a:fillRect/>
                    </a:stretch>
                  </pic:blipFill>
                  <pic:spPr>
                    <a:xfrm>
                      <a:off x="0" y="0"/>
                      <a:ext cx="2066400" cy="3394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</w:t>
      </w:r>
      <w:r w:rsidRPr="00CF0854">
        <w:rPr>
          <w:noProof/>
          <w:lang w:eastAsia="ru-RU"/>
        </w:rPr>
        <w:drawing>
          <wp:inline distT="0" distB="0" distL="0" distR="0" wp14:anchorId="62C52471" wp14:editId="69C0CA02">
            <wp:extent cx="2073600" cy="3416400"/>
            <wp:effectExtent l="0" t="0" r="3175" b="0"/>
            <wp:docPr id="67" name="Рисунок 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2"/>
                    <a:stretch>
                      <a:fillRect/>
                    </a:stretch>
                  </pic:blipFill>
                  <pic:spPr>
                    <a:xfrm>
                      <a:off x="0" y="0"/>
                      <a:ext cx="2073600" cy="3416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127720">
        <w:t xml:space="preserve"> </w:t>
      </w:r>
      <w:r w:rsidR="00161D10" w:rsidRPr="00161D10">
        <w:rPr>
          <w:noProof/>
          <w:lang w:eastAsia="ru-RU"/>
        </w:rPr>
        <w:drawing>
          <wp:inline distT="0" distB="0" distL="0" distR="0" wp14:anchorId="332565EA" wp14:editId="4677984F">
            <wp:extent cx="2088000" cy="3394800"/>
            <wp:effectExtent l="0" t="0" r="7620" b="0"/>
            <wp:docPr id="69" name="Рисунок 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3"/>
                    <a:stretch>
                      <a:fillRect/>
                    </a:stretch>
                  </pic:blipFill>
                  <pic:spPr>
                    <a:xfrm>
                      <a:off x="0" y="0"/>
                      <a:ext cx="2088000" cy="3394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6114B" w:rsidRDefault="0006114B" w:rsidP="001A2557">
      <w:pPr>
        <w:pStyle w:val="1"/>
      </w:pPr>
      <w:bookmarkStart w:id="16" w:name="_Toc161932565"/>
      <w:r>
        <w:t>Произвольный подсчет</w:t>
      </w:r>
      <w:bookmarkEnd w:id="16"/>
      <w:r>
        <w:t xml:space="preserve"> </w:t>
      </w:r>
    </w:p>
    <w:p w:rsidR="002201B4" w:rsidRDefault="002201B4" w:rsidP="002201B4">
      <w:r>
        <w:t xml:space="preserve">Произвольный подсчет по своему смыслу подразумевает одинаковость действий при разных целях. Назначение произвольного подсчета должно быть описано в комментарии к заданию и в свойствах задания, чтобы результат исполнения можно было </w:t>
      </w:r>
      <w:r w:rsidR="003D4220">
        <w:t xml:space="preserve">однозначно </w:t>
      </w:r>
      <w:r>
        <w:t>интерпретировать.</w:t>
      </w:r>
    </w:p>
    <w:p w:rsidR="00F31C9D" w:rsidRDefault="00F31C9D" w:rsidP="00F31C9D">
      <w:pPr>
        <w:rPr>
          <w:b/>
        </w:rPr>
      </w:pPr>
      <w:r w:rsidRPr="008E577C">
        <w:rPr>
          <w:b/>
        </w:rPr>
        <w:t>Опции задания</w:t>
      </w:r>
      <w:r>
        <w:rPr>
          <w:b/>
        </w:rPr>
        <w:t>:</w:t>
      </w:r>
    </w:p>
    <w:p w:rsidR="00F31C9D" w:rsidRDefault="00C57CF8" w:rsidP="00F31C9D">
      <w:pPr>
        <w:rPr>
          <w:b/>
        </w:rPr>
      </w:pPr>
      <w:r>
        <w:rPr>
          <w:b/>
        </w:rPr>
        <w:t xml:space="preserve">- </w:t>
      </w:r>
      <w:r w:rsidR="00F31C9D">
        <w:rPr>
          <w:b/>
        </w:rPr>
        <w:t>(зависит от бизнес-процесса).</w:t>
      </w:r>
    </w:p>
    <w:p w:rsidR="00F31C9D" w:rsidRPr="008E577C" w:rsidRDefault="00F31C9D" w:rsidP="00F31C9D">
      <w:pPr>
        <w:rPr>
          <w:b/>
        </w:rPr>
      </w:pPr>
      <w:r w:rsidRPr="008E577C">
        <w:rPr>
          <w:b/>
        </w:rPr>
        <w:t>Компоненты задания – все.</w:t>
      </w:r>
    </w:p>
    <w:p w:rsidR="0006114B" w:rsidRDefault="0006114B" w:rsidP="002D3771">
      <w:pPr>
        <w:pStyle w:val="1"/>
      </w:pPr>
      <w:bookmarkStart w:id="17" w:name="_Toc161932566"/>
      <w:r>
        <w:t>Комплектация заказа от клиента</w:t>
      </w:r>
      <w:bookmarkEnd w:id="17"/>
    </w:p>
    <w:p w:rsidR="00F31C9D" w:rsidRDefault="00E32F4B" w:rsidP="00F31C9D">
      <w:r>
        <w:t>По смыслу представляет собой подсчет и подготовку товара (откладывание от прочего товара) к отгрузке расходной накладной или по кассе по некоторому заданию, где указан перечень товара и его количество.</w:t>
      </w:r>
    </w:p>
    <w:p w:rsidR="00E32F4B" w:rsidRDefault="00E32F4B" w:rsidP="00F31C9D">
      <w:r>
        <w:t xml:space="preserve">Перечень может быть строгим или нестрогим (разрешено добавлять новый товар, по согласованию с клиентом – готов взять другой товар взамен отсутствующего). Контроль превышения количества может быть отключен (по согласованию с клиентом – готов взять больше одного </w:t>
      </w:r>
      <w:proofErr w:type="gramStart"/>
      <w:r>
        <w:t>бренда ,</w:t>
      </w:r>
      <w:proofErr w:type="gramEnd"/>
      <w:r>
        <w:t xml:space="preserve"> если аналогичной позиции задания другого бренда, например, нет на остатке)</w:t>
      </w:r>
      <w:r w:rsidR="003977E6">
        <w:t>. Для контроля процесса комплектации может понадобится отслеживание суммы общей и по позициям.</w:t>
      </w:r>
    </w:p>
    <w:p w:rsidR="00C347B8" w:rsidRPr="008E577C" w:rsidRDefault="00C347B8" w:rsidP="00C347B8">
      <w:pPr>
        <w:rPr>
          <w:b/>
        </w:rPr>
      </w:pPr>
      <w:r w:rsidRPr="008E577C">
        <w:rPr>
          <w:b/>
        </w:rPr>
        <w:t>Опции задания:</w:t>
      </w:r>
    </w:p>
    <w:p w:rsidR="00C347B8" w:rsidRPr="007C1AC7" w:rsidRDefault="00C347B8" w:rsidP="00C347B8">
      <w:pPr>
        <w:pStyle w:val="a9"/>
        <w:numPr>
          <w:ilvl w:val="0"/>
          <w:numId w:val="9"/>
        </w:numPr>
        <w:rPr>
          <w:b/>
        </w:rPr>
      </w:pPr>
      <w:r w:rsidRPr="007C1AC7">
        <w:rPr>
          <w:b/>
        </w:rPr>
        <w:t xml:space="preserve">- «Список артикулов» </w:t>
      </w:r>
    </w:p>
    <w:p w:rsidR="00C347B8" w:rsidRPr="007C1AC7" w:rsidRDefault="00C347B8" w:rsidP="00C347B8">
      <w:pPr>
        <w:pStyle w:val="a9"/>
        <w:numPr>
          <w:ilvl w:val="0"/>
          <w:numId w:val="9"/>
        </w:numPr>
        <w:rPr>
          <w:b/>
        </w:rPr>
      </w:pPr>
      <w:r w:rsidRPr="007C1AC7">
        <w:rPr>
          <w:b/>
        </w:rPr>
        <w:t>- «Строгий список»</w:t>
      </w:r>
      <w:r>
        <w:rPr>
          <w:b/>
        </w:rPr>
        <w:t xml:space="preserve"> </w:t>
      </w:r>
      <w:r w:rsidRPr="007C1AC7">
        <w:rPr>
          <w:b/>
        </w:rPr>
        <w:t>(зависит от бизнес-процесса)</w:t>
      </w:r>
    </w:p>
    <w:p w:rsidR="00C347B8" w:rsidRPr="007C1AC7" w:rsidRDefault="00C347B8" w:rsidP="00C347B8">
      <w:pPr>
        <w:pStyle w:val="a9"/>
        <w:numPr>
          <w:ilvl w:val="0"/>
          <w:numId w:val="9"/>
        </w:numPr>
        <w:rPr>
          <w:b/>
        </w:rPr>
      </w:pPr>
      <w:r w:rsidRPr="007C1AC7">
        <w:rPr>
          <w:b/>
        </w:rPr>
        <w:t>- «Артикулы с количеством»</w:t>
      </w:r>
    </w:p>
    <w:p w:rsidR="00C347B8" w:rsidRPr="007C1AC7" w:rsidRDefault="00C347B8" w:rsidP="00C347B8">
      <w:pPr>
        <w:pStyle w:val="a9"/>
        <w:numPr>
          <w:ilvl w:val="0"/>
          <w:numId w:val="9"/>
        </w:numPr>
        <w:rPr>
          <w:b/>
        </w:rPr>
      </w:pPr>
      <w:r w:rsidRPr="007C1AC7">
        <w:rPr>
          <w:b/>
        </w:rPr>
        <w:t>- «Контроль превышения количества» (зависит от бизнес-процесса)</w:t>
      </w:r>
    </w:p>
    <w:p w:rsidR="00C347B8" w:rsidRDefault="00C347B8" w:rsidP="00C347B8">
      <w:pPr>
        <w:pStyle w:val="a9"/>
        <w:numPr>
          <w:ilvl w:val="0"/>
          <w:numId w:val="9"/>
        </w:numPr>
        <w:rPr>
          <w:b/>
        </w:rPr>
      </w:pPr>
      <w:r w:rsidRPr="007C1AC7">
        <w:rPr>
          <w:b/>
        </w:rPr>
        <w:t>- «Обязательное сканирование марок маркированных товаров» (зависит от бизнес-процесса)</w:t>
      </w:r>
    </w:p>
    <w:p w:rsidR="00C347B8" w:rsidRPr="007C1AC7" w:rsidRDefault="00C347B8" w:rsidP="00C347B8">
      <w:pPr>
        <w:pStyle w:val="a9"/>
        <w:numPr>
          <w:ilvl w:val="0"/>
          <w:numId w:val="9"/>
        </w:numPr>
        <w:rPr>
          <w:b/>
        </w:rPr>
      </w:pPr>
      <w:r>
        <w:rPr>
          <w:b/>
        </w:rPr>
        <w:t>- «Показывать цены</w:t>
      </w:r>
      <w:r w:rsidRPr="007C1AC7">
        <w:rPr>
          <w:b/>
        </w:rPr>
        <w:t>»</w:t>
      </w:r>
      <w:r>
        <w:rPr>
          <w:b/>
        </w:rPr>
        <w:t xml:space="preserve"> </w:t>
      </w:r>
      <w:r w:rsidRPr="007C1AC7">
        <w:rPr>
          <w:b/>
        </w:rPr>
        <w:t>(зависит от бизнес-процесса)</w:t>
      </w:r>
    </w:p>
    <w:p w:rsidR="00C347B8" w:rsidRDefault="00C347B8" w:rsidP="00C347B8">
      <w:pPr>
        <w:pStyle w:val="a9"/>
        <w:numPr>
          <w:ilvl w:val="0"/>
          <w:numId w:val="9"/>
        </w:numPr>
        <w:rPr>
          <w:b/>
        </w:rPr>
      </w:pPr>
      <w:r>
        <w:rPr>
          <w:b/>
        </w:rPr>
        <w:t>- «Показывать суммы</w:t>
      </w:r>
      <w:r w:rsidRPr="007C1AC7">
        <w:rPr>
          <w:b/>
        </w:rPr>
        <w:t>»</w:t>
      </w:r>
      <w:r>
        <w:rPr>
          <w:b/>
        </w:rPr>
        <w:t xml:space="preserve"> </w:t>
      </w:r>
      <w:r w:rsidRPr="007C1AC7">
        <w:rPr>
          <w:b/>
        </w:rPr>
        <w:t>(зависит от бизнес-процесса)</w:t>
      </w:r>
    </w:p>
    <w:p w:rsidR="0089182C" w:rsidRPr="0089182C" w:rsidRDefault="0089182C" w:rsidP="0089182C">
      <w:pPr>
        <w:rPr>
          <w:b/>
        </w:rPr>
      </w:pPr>
      <w:r w:rsidRPr="0089182C">
        <w:rPr>
          <w:b/>
          <w:noProof/>
          <w:lang w:eastAsia="ru-RU"/>
        </w:rPr>
        <w:lastRenderedPageBreak/>
        <w:drawing>
          <wp:inline distT="0" distB="0" distL="0" distR="0" wp14:anchorId="7033D761" wp14:editId="0CBEA201">
            <wp:extent cx="6840855" cy="4397375"/>
            <wp:effectExtent l="0" t="0" r="0" b="3175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4"/>
                    <a:stretch>
                      <a:fillRect/>
                    </a:stretch>
                  </pic:blipFill>
                  <pic:spPr>
                    <a:xfrm>
                      <a:off x="0" y="0"/>
                      <a:ext cx="6840855" cy="4397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9182C" w:rsidRPr="001517F0" w:rsidRDefault="0089182C" w:rsidP="0089182C">
      <w:pPr>
        <w:rPr>
          <w:b/>
        </w:rPr>
      </w:pPr>
      <w:r w:rsidRPr="001517F0">
        <w:rPr>
          <w:b/>
        </w:rPr>
        <w:t>Компоненты задания – все, кроме «Загрузка данных об артикулах»</w:t>
      </w:r>
    </w:p>
    <w:p w:rsidR="0089182C" w:rsidRDefault="0089182C" w:rsidP="0089182C">
      <w:pPr>
        <w:pStyle w:val="a9"/>
        <w:jc w:val="center"/>
      </w:pPr>
      <w:r w:rsidRPr="00671F32">
        <w:rPr>
          <w:noProof/>
          <w:lang w:eastAsia="ru-RU"/>
        </w:rPr>
        <w:drawing>
          <wp:inline distT="0" distB="0" distL="0" distR="0" wp14:anchorId="6C5C6EE4" wp14:editId="31171DA9">
            <wp:extent cx="4798800" cy="1969200"/>
            <wp:effectExtent l="0" t="0" r="1905" b="0"/>
            <wp:docPr id="44" name="Рисунок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4798800" cy="196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9182C" w:rsidRPr="001517F0" w:rsidRDefault="0089182C" w:rsidP="0089182C">
      <w:pPr>
        <w:rPr>
          <w:b/>
        </w:rPr>
      </w:pPr>
      <w:r w:rsidRPr="001517F0">
        <w:rPr>
          <w:b/>
        </w:rPr>
        <w:t>Мобильные экранные формы задания:</w:t>
      </w:r>
    </w:p>
    <w:p w:rsidR="0089182C" w:rsidRDefault="00D85EFC" w:rsidP="00D85EFC">
      <w:pPr>
        <w:jc w:val="center"/>
        <w:rPr>
          <w:b/>
        </w:rPr>
      </w:pPr>
      <w:r w:rsidRPr="00D85EFC">
        <w:rPr>
          <w:b/>
          <w:noProof/>
          <w:lang w:eastAsia="ru-RU"/>
        </w:rPr>
        <w:lastRenderedPageBreak/>
        <w:drawing>
          <wp:inline distT="0" distB="0" distL="0" distR="0" wp14:anchorId="1ABF555D" wp14:editId="13083F67">
            <wp:extent cx="2066400" cy="3423600"/>
            <wp:effectExtent l="0" t="0" r="0" b="5715"/>
            <wp:docPr id="58" name="Рисунок 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5"/>
                    <a:stretch>
                      <a:fillRect/>
                    </a:stretch>
                  </pic:blipFill>
                  <pic:spPr>
                    <a:xfrm>
                      <a:off x="0" y="0"/>
                      <a:ext cx="2066400" cy="3423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</w:rPr>
        <w:t xml:space="preserve"> </w:t>
      </w:r>
      <w:r w:rsidR="00DD1EBF" w:rsidRPr="00DD1EBF">
        <w:rPr>
          <w:b/>
          <w:noProof/>
          <w:lang w:eastAsia="ru-RU"/>
        </w:rPr>
        <w:drawing>
          <wp:inline distT="0" distB="0" distL="0" distR="0" wp14:anchorId="46299BD7" wp14:editId="1B67240C">
            <wp:extent cx="2073600" cy="3438000"/>
            <wp:effectExtent l="0" t="0" r="3175" b="0"/>
            <wp:docPr id="68" name="Рисунок 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6"/>
                    <a:stretch>
                      <a:fillRect/>
                    </a:stretch>
                  </pic:blipFill>
                  <pic:spPr>
                    <a:xfrm>
                      <a:off x="0" y="0"/>
                      <a:ext cx="2073600" cy="3438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DD1EBF">
        <w:rPr>
          <w:b/>
        </w:rPr>
        <w:t xml:space="preserve"> </w:t>
      </w:r>
      <w:r w:rsidR="00DD1EBF" w:rsidRPr="00DD1EBF">
        <w:rPr>
          <w:b/>
          <w:noProof/>
          <w:lang w:eastAsia="ru-RU"/>
        </w:rPr>
        <w:drawing>
          <wp:inline distT="0" distB="0" distL="0" distR="0" wp14:anchorId="6E7F67FB" wp14:editId="289D9E33">
            <wp:extent cx="2066400" cy="3387600"/>
            <wp:effectExtent l="0" t="0" r="0" b="3810"/>
            <wp:docPr id="70" name="Рисунок 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7"/>
                    <a:stretch>
                      <a:fillRect/>
                    </a:stretch>
                  </pic:blipFill>
                  <pic:spPr>
                    <a:xfrm>
                      <a:off x="0" y="0"/>
                      <a:ext cx="2066400" cy="3387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D1EBF" w:rsidRPr="00C347B8" w:rsidRDefault="00DD1EBF" w:rsidP="00D85EFC">
      <w:pPr>
        <w:jc w:val="center"/>
        <w:rPr>
          <w:b/>
        </w:rPr>
      </w:pPr>
      <w:r w:rsidRPr="00DD1EBF">
        <w:rPr>
          <w:b/>
          <w:noProof/>
          <w:lang w:eastAsia="ru-RU"/>
        </w:rPr>
        <w:drawing>
          <wp:inline distT="0" distB="0" distL="0" distR="0" wp14:anchorId="7E1AFE80" wp14:editId="5AE47611">
            <wp:extent cx="2052000" cy="3423600"/>
            <wp:effectExtent l="0" t="0" r="5715" b="5715"/>
            <wp:docPr id="71" name="Рисунок 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8"/>
                    <a:stretch>
                      <a:fillRect/>
                    </a:stretch>
                  </pic:blipFill>
                  <pic:spPr>
                    <a:xfrm>
                      <a:off x="0" y="0"/>
                      <a:ext cx="2052000" cy="3423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</w:rPr>
        <w:t xml:space="preserve">  </w:t>
      </w:r>
      <w:r w:rsidRPr="00DD1EBF">
        <w:rPr>
          <w:b/>
          <w:noProof/>
          <w:lang w:eastAsia="ru-RU"/>
        </w:rPr>
        <w:drawing>
          <wp:inline distT="0" distB="0" distL="0" distR="0" wp14:anchorId="2FD45910" wp14:editId="0863585A">
            <wp:extent cx="2059200" cy="3409200"/>
            <wp:effectExtent l="0" t="0" r="0" b="1270"/>
            <wp:docPr id="72" name="Рисунок 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9"/>
                    <a:stretch>
                      <a:fillRect/>
                    </a:stretch>
                  </pic:blipFill>
                  <pic:spPr>
                    <a:xfrm>
                      <a:off x="0" y="0"/>
                      <a:ext cx="2059200" cy="340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</w:rPr>
        <w:t xml:space="preserve"> </w:t>
      </w:r>
      <w:r w:rsidR="007A14DE" w:rsidRPr="007A14DE">
        <w:rPr>
          <w:b/>
          <w:noProof/>
          <w:lang w:eastAsia="ru-RU"/>
        </w:rPr>
        <w:drawing>
          <wp:inline distT="0" distB="0" distL="0" distR="0" wp14:anchorId="20668DD7" wp14:editId="027DB111">
            <wp:extent cx="2073600" cy="3402000"/>
            <wp:effectExtent l="0" t="0" r="3175" b="8255"/>
            <wp:docPr id="74" name="Рисунок 7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0"/>
                    <a:stretch>
                      <a:fillRect/>
                    </a:stretch>
                  </pic:blipFill>
                  <pic:spPr>
                    <a:xfrm>
                      <a:off x="0" y="0"/>
                      <a:ext cx="2073600" cy="3402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6114B" w:rsidRDefault="0006114B" w:rsidP="00C347B8">
      <w:pPr>
        <w:pStyle w:val="1"/>
      </w:pPr>
      <w:bookmarkStart w:id="18" w:name="_Toc161932567"/>
      <w:r>
        <w:t>Комплектация требования</w:t>
      </w:r>
      <w:bookmarkEnd w:id="18"/>
    </w:p>
    <w:p w:rsidR="00F31C9D" w:rsidRDefault="005D7F17" w:rsidP="00F31C9D">
      <w:r>
        <w:t xml:space="preserve">По смыслу представляет собой подсчет и подготовку товара (откладывание от прочего товара) к отгрузке перемещением или расходной накладной по некоторому заданию, где указан перечень товара и его количество. </w:t>
      </w:r>
      <w:r w:rsidR="00F31C9D">
        <w:t>То же самое, что и отгрузка по складскому требованию или отгрузка по заказу от клиента.</w:t>
      </w:r>
      <w:r>
        <w:t xml:space="preserve"> Отличие заключается в интерпретации результата. </w:t>
      </w:r>
    </w:p>
    <w:p w:rsidR="00F31C9D" w:rsidRPr="008E577C" w:rsidRDefault="00F31C9D" w:rsidP="00F31C9D">
      <w:pPr>
        <w:rPr>
          <w:b/>
        </w:rPr>
      </w:pPr>
      <w:r w:rsidRPr="008E577C">
        <w:rPr>
          <w:b/>
        </w:rPr>
        <w:t>Опции задания:</w:t>
      </w:r>
    </w:p>
    <w:p w:rsidR="00F31C9D" w:rsidRPr="00FE0344" w:rsidRDefault="00F31C9D" w:rsidP="00FE0344">
      <w:pPr>
        <w:pStyle w:val="a9"/>
        <w:numPr>
          <w:ilvl w:val="0"/>
          <w:numId w:val="14"/>
        </w:numPr>
        <w:rPr>
          <w:b/>
        </w:rPr>
      </w:pPr>
      <w:r w:rsidRPr="00FE0344">
        <w:rPr>
          <w:b/>
        </w:rPr>
        <w:t xml:space="preserve">- «Список артикулов» </w:t>
      </w:r>
    </w:p>
    <w:p w:rsidR="00F31C9D" w:rsidRPr="00FE0344" w:rsidRDefault="00F31C9D" w:rsidP="00FE0344">
      <w:pPr>
        <w:pStyle w:val="a9"/>
        <w:numPr>
          <w:ilvl w:val="0"/>
          <w:numId w:val="14"/>
        </w:numPr>
        <w:rPr>
          <w:b/>
        </w:rPr>
      </w:pPr>
      <w:r w:rsidRPr="00FE0344">
        <w:rPr>
          <w:b/>
        </w:rPr>
        <w:t>- «Строгий список»</w:t>
      </w:r>
    </w:p>
    <w:p w:rsidR="00F31C9D" w:rsidRPr="00FE0344" w:rsidRDefault="00F31C9D" w:rsidP="00FE0344">
      <w:pPr>
        <w:pStyle w:val="a9"/>
        <w:numPr>
          <w:ilvl w:val="0"/>
          <w:numId w:val="14"/>
        </w:numPr>
        <w:rPr>
          <w:b/>
        </w:rPr>
      </w:pPr>
      <w:r w:rsidRPr="00FE0344">
        <w:rPr>
          <w:b/>
        </w:rPr>
        <w:t>- «Артикулы с количеством»</w:t>
      </w:r>
    </w:p>
    <w:p w:rsidR="00F31C9D" w:rsidRPr="00FE0344" w:rsidRDefault="00F31C9D" w:rsidP="00FE0344">
      <w:pPr>
        <w:pStyle w:val="a9"/>
        <w:numPr>
          <w:ilvl w:val="0"/>
          <w:numId w:val="14"/>
        </w:numPr>
        <w:rPr>
          <w:b/>
        </w:rPr>
      </w:pPr>
      <w:r w:rsidRPr="00FE0344">
        <w:rPr>
          <w:b/>
        </w:rPr>
        <w:t xml:space="preserve">- «Контроль превышения количества» </w:t>
      </w:r>
    </w:p>
    <w:p w:rsidR="00F31C9D" w:rsidRPr="00FE0344" w:rsidRDefault="00F31C9D" w:rsidP="00FE0344">
      <w:pPr>
        <w:pStyle w:val="a9"/>
        <w:numPr>
          <w:ilvl w:val="0"/>
          <w:numId w:val="14"/>
        </w:numPr>
        <w:rPr>
          <w:b/>
        </w:rPr>
      </w:pPr>
      <w:r w:rsidRPr="00FE0344">
        <w:rPr>
          <w:b/>
        </w:rPr>
        <w:lastRenderedPageBreak/>
        <w:t>- «Обязательное сканирование марок маркированных товаров» (зависит от бизнес-процесса)</w:t>
      </w:r>
    </w:p>
    <w:p w:rsidR="00F31C9D" w:rsidRDefault="00F31C9D" w:rsidP="00F31C9D">
      <w:pPr>
        <w:rPr>
          <w:b/>
        </w:rPr>
      </w:pPr>
      <w:r w:rsidRPr="008E577C">
        <w:rPr>
          <w:b/>
        </w:rPr>
        <w:t>Компоненты задания – все.</w:t>
      </w:r>
    </w:p>
    <w:p w:rsidR="0006114B" w:rsidRDefault="0006114B" w:rsidP="00AC6A88">
      <w:pPr>
        <w:pStyle w:val="1"/>
      </w:pPr>
      <w:bookmarkStart w:id="19" w:name="_Toc161932568"/>
      <w:r>
        <w:t>Заказ в торговом зале (создание заказа поставщику)</w:t>
      </w:r>
      <w:bookmarkEnd w:id="19"/>
    </w:p>
    <w:p w:rsidR="00F31C9D" w:rsidRDefault="00F31C9D" w:rsidP="00F31C9D">
      <w:r>
        <w:t>Подразумевается, что в результате выполнения задания будет получена информация о потребности в товаре</w:t>
      </w:r>
      <w:r w:rsidR="000D30B2">
        <w:t xml:space="preserve"> для дальнейшего заказа этого товара</w:t>
      </w:r>
      <w:r>
        <w:t xml:space="preserve">. Для выполнения работы сотруднику требуется получить разнообразную информацию о  товаре – остаток, предложение заказа, параметры последней поставки, ожидаемой поставки, и т.д. </w:t>
      </w:r>
      <w:r w:rsidR="00705251">
        <w:t xml:space="preserve">Эти данные являются специфическими для бизнес-процесса и не могут быть регулярными свойствами артикула, которые загружаются в базу вместе со списком артикулов. </w:t>
      </w:r>
      <w:r w:rsidR="000D30B2">
        <w:t>В</w:t>
      </w:r>
      <w:r>
        <w:t>се эти данные, кроме остатка</w:t>
      </w:r>
      <w:r w:rsidR="000D30B2">
        <w:t>,</w:t>
      </w:r>
      <w:r>
        <w:t xml:space="preserve"> должны передаваться в составе дополнительных </w:t>
      </w:r>
      <w:r w:rsidR="000D30B2">
        <w:t>характеристик</w:t>
      </w:r>
      <w:r>
        <w:t xml:space="preserve"> артикула спецификации задания. </w:t>
      </w:r>
      <w:r w:rsidR="00AD6E43">
        <w:t>Поскольку подсчет в этом бизнес процессе не ведется, требуется только найти артикул в спецификации и указать требуемое количество для заказа, то экраны для подсчета и ведения журнала не требуются.</w:t>
      </w:r>
      <w:r w:rsidR="006C7805">
        <w:t xml:space="preserve"> Но для удобства ввода количества заказа в окне сканирования экран для подсчета можно и оставить.</w:t>
      </w:r>
    </w:p>
    <w:p w:rsidR="00AD6E43" w:rsidRPr="008E577C" w:rsidRDefault="00AD6E43" w:rsidP="00AD6E43">
      <w:pPr>
        <w:rPr>
          <w:b/>
        </w:rPr>
      </w:pPr>
      <w:r w:rsidRPr="008E577C">
        <w:rPr>
          <w:b/>
        </w:rPr>
        <w:t>Опции задания:</w:t>
      </w:r>
    </w:p>
    <w:p w:rsidR="00AD6E43" w:rsidRPr="004F3156" w:rsidRDefault="00AD6E43" w:rsidP="004F3156">
      <w:pPr>
        <w:pStyle w:val="a9"/>
        <w:numPr>
          <w:ilvl w:val="0"/>
          <w:numId w:val="15"/>
        </w:numPr>
        <w:rPr>
          <w:b/>
        </w:rPr>
      </w:pPr>
      <w:r w:rsidRPr="004F3156">
        <w:rPr>
          <w:b/>
        </w:rPr>
        <w:t>- «Показывать остатки»</w:t>
      </w:r>
    </w:p>
    <w:p w:rsidR="00AD6E43" w:rsidRPr="004F3156" w:rsidRDefault="00AD6E43" w:rsidP="004F3156">
      <w:pPr>
        <w:pStyle w:val="a9"/>
        <w:numPr>
          <w:ilvl w:val="0"/>
          <w:numId w:val="15"/>
        </w:numPr>
        <w:rPr>
          <w:b/>
        </w:rPr>
      </w:pPr>
      <w:r w:rsidRPr="004F3156">
        <w:rPr>
          <w:b/>
        </w:rPr>
        <w:t xml:space="preserve">- «Список артикулов» </w:t>
      </w:r>
    </w:p>
    <w:p w:rsidR="00AD6E43" w:rsidRDefault="00AD6E43" w:rsidP="004F3156">
      <w:pPr>
        <w:pStyle w:val="a9"/>
        <w:numPr>
          <w:ilvl w:val="0"/>
          <w:numId w:val="15"/>
        </w:numPr>
        <w:rPr>
          <w:b/>
        </w:rPr>
      </w:pPr>
      <w:r w:rsidRPr="004F3156">
        <w:rPr>
          <w:b/>
        </w:rPr>
        <w:t>- «Строгий список»</w:t>
      </w:r>
    </w:p>
    <w:p w:rsidR="00F46E01" w:rsidRPr="000D30B2" w:rsidRDefault="00F46E01" w:rsidP="00F46E01">
      <w:pPr>
        <w:ind w:left="360"/>
      </w:pPr>
      <w:r w:rsidRPr="000D30B2">
        <w:t>При</w:t>
      </w:r>
      <w:r>
        <w:t>мечание: наличие опции «Строгий список» обусловлено тем, что при выходе за пределы списка спецификации задания оператор получит только регулярную информацию об артикуле. Специальная информация, которая содержится в спецификации задания, будет недоступна, что не позволит оператору корректно выполнить его работу.</w:t>
      </w:r>
    </w:p>
    <w:p w:rsidR="00F46E01" w:rsidRDefault="00174121" w:rsidP="00AD6E43">
      <w:pPr>
        <w:rPr>
          <w:b/>
        </w:rPr>
      </w:pPr>
      <w:r w:rsidRPr="00174121">
        <w:rPr>
          <w:b/>
          <w:noProof/>
          <w:lang w:eastAsia="ru-RU"/>
        </w:rPr>
        <w:drawing>
          <wp:inline distT="0" distB="0" distL="0" distR="0" wp14:anchorId="6AF0EAD3" wp14:editId="08F738F4">
            <wp:extent cx="6840855" cy="4413250"/>
            <wp:effectExtent l="0" t="0" r="0" b="6350"/>
            <wp:docPr id="82" name="Рисунок 8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1"/>
                    <a:stretch>
                      <a:fillRect/>
                    </a:stretch>
                  </pic:blipFill>
                  <pic:spPr>
                    <a:xfrm>
                      <a:off x="0" y="0"/>
                      <a:ext cx="6840855" cy="4413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D6E43" w:rsidRDefault="00AD6E43" w:rsidP="00AD6E43">
      <w:pPr>
        <w:rPr>
          <w:b/>
        </w:rPr>
      </w:pPr>
      <w:r w:rsidRPr="008E577C">
        <w:rPr>
          <w:b/>
        </w:rPr>
        <w:t>Компоненты задания</w:t>
      </w:r>
      <w:r>
        <w:rPr>
          <w:b/>
        </w:rPr>
        <w:t>:</w:t>
      </w:r>
    </w:p>
    <w:p w:rsidR="005023B5" w:rsidRPr="004F3156" w:rsidRDefault="005023B5" w:rsidP="005023B5">
      <w:pPr>
        <w:pStyle w:val="a9"/>
        <w:numPr>
          <w:ilvl w:val="0"/>
          <w:numId w:val="16"/>
        </w:numPr>
        <w:rPr>
          <w:b/>
        </w:rPr>
      </w:pPr>
      <w:r>
        <w:rPr>
          <w:b/>
        </w:rPr>
        <w:lastRenderedPageBreak/>
        <w:t>- «Подсчет</w:t>
      </w:r>
      <w:r w:rsidRPr="004F3156">
        <w:rPr>
          <w:b/>
        </w:rPr>
        <w:t>»</w:t>
      </w:r>
      <w:r w:rsidR="00A61562">
        <w:rPr>
          <w:b/>
        </w:rPr>
        <w:t xml:space="preserve"> </w:t>
      </w:r>
      <w:r w:rsidR="00A61562" w:rsidRPr="007C1AC7">
        <w:rPr>
          <w:b/>
        </w:rPr>
        <w:t>(зависит от бизнес-процесса)</w:t>
      </w:r>
    </w:p>
    <w:p w:rsidR="00AD6E43" w:rsidRPr="004F3156" w:rsidRDefault="00AD6E43" w:rsidP="004F3156">
      <w:pPr>
        <w:pStyle w:val="a9"/>
        <w:numPr>
          <w:ilvl w:val="0"/>
          <w:numId w:val="16"/>
        </w:numPr>
        <w:rPr>
          <w:b/>
        </w:rPr>
      </w:pPr>
      <w:r w:rsidRPr="004F3156">
        <w:rPr>
          <w:b/>
        </w:rPr>
        <w:t>- «Спецификация»</w:t>
      </w:r>
    </w:p>
    <w:p w:rsidR="00AD6E43" w:rsidRPr="004F3156" w:rsidRDefault="00AD6E43" w:rsidP="004F3156">
      <w:pPr>
        <w:pStyle w:val="a9"/>
        <w:numPr>
          <w:ilvl w:val="0"/>
          <w:numId w:val="16"/>
        </w:numPr>
        <w:rPr>
          <w:b/>
        </w:rPr>
      </w:pPr>
      <w:r w:rsidRPr="004F3156">
        <w:rPr>
          <w:b/>
        </w:rPr>
        <w:t>- «Завершение»</w:t>
      </w:r>
    </w:p>
    <w:p w:rsidR="00F46E01" w:rsidRDefault="005023B5" w:rsidP="00F46E01">
      <w:pPr>
        <w:jc w:val="center"/>
      </w:pPr>
      <w:r w:rsidRPr="005023B5">
        <w:rPr>
          <w:noProof/>
          <w:lang w:eastAsia="ru-RU"/>
        </w:rPr>
        <w:drawing>
          <wp:inline distT="0" distB="0" distL="0" distR="0" wp14:anchorId="3AC47BC5" wp14:editId="2AB84FA9">
            <wp:extent cx="5396400" cy="2210400"/>
            <wp:effectExtent l="0" t="0" r="0" b="0"/>
            <wp:docPr id="83" name="Рисунок 8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2"/>
                    <a:stretch>
                      <a:fillRect/>
                    </a:stretch>
                  </pic:blipFill>
                  <pic:spPr>
                    <a:xfrm>
                      <a:off x="0" y="0"/>
                      <a:ext cx="5396400" cy="2210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41D9B" w:rsidRPr="001517F0" w:rsidRDefault="00A41D9B" w:rsidP="00A41D9B">
      <w:pPr>
        <w:rPr>
          <w:b/>
        </w:rPr>
      </w:pPr>
      <w:r w:rsidRPr="001517F0">
        <w:rPr>
          <w:b/>
        </w:rPr>
        <w:t>Мобильные экранные формы задания:</w:t>
      </w:r>
    </w:p>
    <w:p w:rsidR="00A41D9B" w:rsidRDefault="00A41D9B" w:rsidP="00A41D9B">
      <w:pPr>
        <w:jc w:val="center"/>
        <w:rPr>
          <w:b/>
        </w:rPr>
      </w:pPr>
      <w:r w:rsidRPr="00A41D9B">
        <w:rPr>
          <w:b/>
          <w:noProof/>
          <w:lang w:eastAsia="ru-RU"/>
        </w:rPr>
        <w:drawing>
          <wp:inline distT="0" distB="0" distL="0" distR="0" wp14:anchorId="2C6A6919" wp14:editId="1A5C40D6">
            <wp:extent cx="2066400" cy="3423600"/>
            <wp:effectExtent l="0" t="0" r="0" b="5715"/>
            <wp:docPr id="77" name="Рисунок 7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3"/>
                    <a:stretch>
                      <a:fillRect/>
                    </a:stretch>
                  </pic:blipFill>
                  <pic:spPr>
                    <a:xfrm>
                      <a:off x="0" y="0"/>
                      <a:ext cx="2066400" cy="3423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</w:rPr>
        <w:t xml:space="preserve"> </w:t>
      </w:r>
      <w:r w:rsidRPr="00A41D9B">
        <w:rPr>
          <w:b/>
          <w:noProof/>
          <w:lang w:eastAsia="ru-RU"/>
        </w:rPr>
        <w:drawing>
          <wp:inline distT="0" distB="0" distL="0" distR="0" wp14:anchorId="7D83B037" wp14:editId="30401CC8">
            <wp:extent cx="2077200" cy="3430800"/>
            <wp:effectExtent l="0" t="0" r="0" b="0"/>
            <wp:docPr id="78" name="Рисунок 7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4"/>
                    <a:stretch>
                      <a:fillRect/>
                    </a:stretch>
                  </pic:blipFill>
                  <pic:spPr>
                    <a:xfrm>
                      <a:off x="0" y="0"/>
                      <a:ext cx="2077200" cy="3430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</w:rPr>
        <w:t xml:space="preserve"> </w:t>
      </w:r>
      <w:r w:rsidRPr="00A41D9B">
        <w:rPr>
          <w:b/>
          <w:noProof/>
          <w:lang w:eastAsia="ru-RU"/>
        </w:rPr>
        <w:drawing>
          <wp:inline distT="0" distB="0" distL="0" distR="0" wp14:anchorId="570F9A41" wp14:editId="182F5143">
            <wp:extent cx="2044800" cy="3430800"/>
            <wp:effectExtent l="0" t="0" r="0" b="0"/>
            <wp:docPr id="79" name="Рисунок 7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5"/>
                    <a:stretch>
                      <a:fillRect/>
                    </a:stretch>
                  </pic:blipFill>
                  <pic:spPr>
                    <a:xfrm>
                      <a:off x="0" y="0"/>
                      <a:ext cx="2044800" cy="3430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6114B" w:rsidRDefault="0006114B" w:rsidP="004C2D64">
      <w:pPr>
        <w:pStyle w:val="1"/>
      </w:pPr>
      <w:bookmarkStart w:id="20" w:name="_Toc161932569"/>
      <w:r>
        <w:t>Контроль ценников</w:t>
      </w:r>
      <w:bookmarkEnd w:id="20"/>
    </w:p>
    <w:p w:rsidR="00AD5F7F" w:rsidRDefault="007021F0" w:rsidP="00AD5F7F">
      <w:r>
        <w:t>Задание подразумевает проверку цен ценников торгового зала и печать этих ценников непосредственно в торговом зале</w:t>
      </w:r>
      <w:r w:rsidR="00FD60A6">
        <w:t>,</w:t>
      </w:r>
      <w:r>
        <w:t xml:space="preserve"> либо передачу информации </w:t>
      </w:r>
      <w:r w:rsidR="004374E7">
        <w:t>о перечне артикулов и количеств</w:t>
      </w:r>
      <w:r>
        <w:t xml:space="preserve"> ценников той или иной категории для их печати средствами головной системы. При контроле ценников оператор может сканировать либо штриховой код с ценой, либо обычный штриховой код. В первом случае ТСД должен иметь информацию о текущей цене для автоматического контроля цены ценника </w:t>
      </w:r>
      <w:r w:rsidR="00390059">
        <w:t>и</w:t>
      </w:r>
      <w:r>
        <w:t xml:space="preserve"> для отображения</w:t>
      </w:r>
      <w:r w:rsidR="00390059">
        <w:t xml:space="preserve"> её</w:t>
      </w:r>
      <w:r>
        <w:t xml:space="preserve"> на экране для визуального контроля.</w:t>
      </w:r>
    </w:p>
    <w:p w:rsidR="007021F0" w:rsidRPr="008E577C" w:rsidRDefault="007021F0" w:rsidP="007021F0">
      <w:pPr>
        <w:rPr>
          <w:b/>
        </w:rPr>
      </w:pPr>
      <w:r w:rsidRPr="008E577C">
        <w:rPr>
          <w:b/>
        </w:rPr>
        <w:t>Опции задания:</w:t>
      </w:r>
    </w:p>
    <w:p w:rsidR="007021F0" w:rsidRDefault="007021F0" w:rsidP="00DC3C33">
      <w:pPr>
        <w:pStyle w:val="a9"/>
        <w:numPr>
          <w:ilvl w:val="0"/>
          <w:numId w:val="18"/>
        </w:numPr>
        <w:rPr>
          <w:b/>
        </w:rPr>
      </w:pPr>
      <w:r w:rsidRPr="00DC3C33">
        <w:rPr>
          <w:b/>
        </w:rPr>
        <w:t>- «Показывать цены»</w:t>
      </w:r>
    </w:p>
    <w:p w:rsidR="00EA4A8B" w:rsidRDefault="00EA4A8B" w:rsidP="00EA4A8B">
      <w:pPr>
        <w:pStyle w:val="a9"/>
        <w:numPr>
          <w:ilvl w:val="0"/>
          <w:numId w:val="18"/>
        </w:numPr>
        <w:rPr>
          <w:b/>
        </w:rPr>
      </w:pPr>
      <w:r>
        <w:rPr>
          <w:b/>
        </w:rPr>
        <w:t>- «Печатать ценники</w:t>
      </w:r>
      <w:r w:rsidRPr="00DC3C33">
        <w:rPr>
          <w:b/>
        </w:rPr>
        <w:t>»</w:t>
      </w:r>
    </w:p>
    <w:p w:rsidR="00EA4A8B" w:rsidRPr="00DC3C33" w:rsidRDefault="00EA4A8B" w:rsidP="00EA4A8B">
      <w:pPr>
        <w:pStyle w:val="a9"/>
        <w:rPr>
          <w:b/>
        </w:rPr>
      </w:pPr>
    </w:p>
    <w:p w:rsidR="00DC3C33" w:rsidRDefault="00EA4A8B" w:rsidP="007021F0">
      <w:pPr>
        <w:rPr>
          <w:b/>
        </w:rPr>
      </w:pPr>
      <w:r w:rsidRPr="00EA4A8B">
        <w:rPr>
          <w:b/>
          <w:noProof/>
          <w:lang w:eastAsia="ru-RU"/>
        </w:rPr>
        <w:lastRenderedPageBreak/>
        <w:drawing>
          <wp:inline distT="0" distB="0" distL="0" distR="0" wp14:anchorId="19875D7D" wp14:editId="18AF8D66">
            <wp:extent cx="6840855" cy="4410075"/>
            <wp:effectExtent l="0" t="0" r="0" b="9525"/>
            <wp:docPr id="73" name="Рисунок 7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6"/>
                    <a:stretch>
                      <a:fillRect/>
                    </a:stretch>
                  </pic:blipFill>
                  <pic:spPr>
                    <a:xfrm>
                      <a:off x="0" y="0"/>
                      <a:ext cx="6840855" cy="44100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021F0" w:rsidRDefault="007021F0" w:rsidP="007021F0">
      <w:pPr>
        <w:rPr>
          <w:b/>
        </w:rPr>
      </w:pPr>
      <w:r w:rsidRPr="008E577C">
        <w:rPr>
          <w:b/>
        </w:rPr>
        <w:t>Компоненты задания</w:t>
      </w:r>
      <w:r>
        <w:rPr>
          <w:b/>
        </w:rPr>
        <w:t>:</w:t>
      </w:r>
    </w:p>
    <w:p w:rsidR="007021F0" w:rsidRDefault="001074BA" w:rsidP="00DC3C33">
      <w:pPr>
        <w:pStyle w:val="a9"/>
        <w:numPr>
          <w:ilvl w:val="0"/>
          <w:numId w:val="17"/>
        </w:numPr>
        <w:rPr>
          <w:b/>
        </w:rPr>
      </w:pPr>
      <w:r>
        <w:rPr>
          <w:b/>
        </w:rPr>
        <w:t>- «Подсчет</w:t>
      </w:r>
      <w:r w:rsidR="007021F0" w:rsidRPr="00DC3C33">
        <w:rPr>
          <w:b/>
        </w:rPr>
        <w:t>»</w:t>
      </w:r>
    </w:p>
    <w:p w:rsidR="001074BA" w:rsidRPr="00DC3C33" w:rsidRDefault="001074BA" w:rsidP="00DC3C33">
      <w:pPr>
        <w:pStyle w:val="a9"/>
        <w:numPr>
          <w:ilvl w:val="0"/>
          <w:numId w:val="17"/>
        </w:numPr>
        <w:rPr>
          <w:b/>
        </w:rPr>
      </w:pPr>
      <w:r>
        <w:rPr>
          <w:b/>
        </w:rPr>
        <w:t xml:space="preserve">- </w:t>
      </w:r>
      <w:r w:rsidRPr="00DC3C33">
        <w:rPr>
          <w:b/>
        </w:rPr>
        <w:t>«Спецификация»</w:t>
      </w:r>
    </w:p>
    <w:p w:rsidR="007021F0" w:rsidRPr="00DC3C33" w:rsidRDefault="007021F0" w:rsidP="00DC3C33">
      <w:pPr>
        <w:pStyle w:val="a9"/>
        <w:numPr>
          <w:ilvl w:val="0"/>
          <w:numId w:val="17"/>
        </w:numPr>
        <w:rPr>
          <w:b/>
        </w:rPr>
      </w:pPr>
      <w:r w:rsidRPr="00DC3C33">
        <w:rPr>
          <w:b/>
        </w:rPr>
        <w:t>- «Завершение»</w:t>
      </w:r>
    </w:p>
    <w:p w:rsidR="00DC3C33" w:rsidRDefault="001074BA" w:rsidP="00DC3C33">
      <w:pPr>
        <w:jc w:val="center"/>
      </w:pPr>
      <w:r w:rsidRPr="001074BA">
        <w:drawing>
          <wp:inline distT="0" distB="0" distL="0" distR="0" wp14:anchorId="77D64D3A" wp14:editId="135EC0EB">
            <wp:extent cx="5403600" cy="2246400"/>
            <wp:effectExtent l="0" t="0" r="6985" b="1905"/>
            <wp:docPr id="81" name="Рисунок 8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7"/>
                    <a:stretch>
                      <a:fillRect/>
                    </a:stretch>
                  </pic:blipFill>
                  <pic:spPr>
                    <a:xfrm>
                      <a:off x="0" y="0"/>
                      <a:ext cx="5403600" cy="2246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D5F7F" w:rsidRDefault="00180C00" w:rsidP="00AD5F7F">
      <w:r>
        <w:t>Примечание: в</w:t>
      </w:r>
      <w:r w:rsidR="007021F0">
        <w:t xml:space="preserve"> текущей версии понятие «Категория ценника» отсутствует, печать на мобильный принтер в процессе реализации. </w:t>
      </w:r>
    </w:p>
    <w:p w:rsidR="00DC3C33" w:rsidRPr="001517F0" w:rsidRDefault="00DC3C33" w:rsidP="00DC3C33">
      <w:pPr>
        <w:rPr>
          <w:b/>
        </w:rPr>
      </w:pPr>
      <w:r w:rsidRPr="001517F0">
        <w:rPr>
          <w:b/>
        </w:rPr>
        <w:t>Мобильные экранные формы задания:</w:t>
      </w:r>
    </w:p>
    <w:p w:rsidR="007021F0" w:rsidRDefault="00E843C5" w:rsidP="00E843C5">
      <w:pPr>
        <w:jc w:val="center"/>
      </w:pPr>
      <w:r w:rsidRPr="00E843C5">
        <w:rPr>
          <w:noProof/>
          <w:lang w:eastAsia="ru-RU"/>
        </w:rPr>
        <w:lastRenderedPageBreak/>
        <w:drawing>
          <wp:inline distT="0" distB="0" distL="0" distR="0" wp14:anchorId="2C6A0607" wp14:editId="784C1B36">
            <wp:extent cx="2066400" cy="3416400"/>
            <wp:effectExtent l="0" t="0" r="0" b="0"/>
            <wp:docPr id="75" name="Рисунок 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8"/>
                    <a:stretch>
                      <a:fillRect/>
                    </a:stretch>
                  </pic:blipFill>
                  <pic:spPr>
                    <a:xfrm>
                      <a:off x="0" y="0"/>
                      <a:ext cx="2066400" cy="3416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2A6760" w:rsidRPr="002A6760">
        <w:rPr>
          <w:noProof/>
          <w:lang w:eastAsia="ru-RU"/>
        </w:rPr>
        <w:drawing>
          <wp:inline distT="0" distB="0" distL="0" distR="0" wp14:anchorId="00DEFF2D" wp14:editId="685B5D4E">
            <wp:extent cx="2077200" cy="3387600"/>
            <wp:effectExtent l="0" t="0" r="0" b="3810"/>
            <wp:docPr id="86" name="Рисунок 8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9"/>
                    <a:stretch>
                      <a:fillRect/>
                    </a:stretch>
                  </pic:blipFill>
                  <pic:spPr>
                    <a:xfrm>
                      <a:off x="0" y="0"/>
                      <a:ext cx="2077200" cy="3387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2A6760" w:rsidRPr="002A6760">
        <w:rPr>
          <w:noProof/>
          <w:lang w:eastAsia="ru-RU"/>
        </w:rPr>
        <w:drawing>
          <wp:inline distT="0" distB="0" distL="0" distR="0" wp14:anchorId="08AD83F9" wp14:editId="4104EA39">
            <wp:extent cx="2088000" cy="3416400"/>
            <wp:effectExtent l="0" t="0" r="7620" b="0"/>
            <wp:docPr id="85" name="Рисунок 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0"/>
                    <a:stretch>
                      <a:fillRect/>
                    </a:stretch>
                  </pic:blipFill>
                  <pic:spPr>
                    <a:xfrm>
                      <a:off x="0" y="0"/>
                      <a:ext cx="2088000" cy="3416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843C5" w:rsidRDefault="00E843C5" w:rsidP="00E843C5">
      <w:pPr>
        <w:jc w:val="center"/>
      </w:pPr>
      <w:r w:rsidRPr="00E843C5">
        <w:drawing>
          <wp:inline distT="0" distB="0" distL="0" distR="0" wp14:anchorId="35885B46" wp14:editId="0B7D1810">
            <wp:extent cx="2073600" cy="3423600"/>
            <wp:effectExtent l="0" t="0" r="3175" b="5715"/>
            <wp:docPr id="76" name="Рисунок 7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1"/>
                    <a:stretch>
                      <a:fillRect/>
                    </a:stretch>
                  </pic:blipFill>
                  <pic:spPr>
                    <a:xfrm>
                      <a:off x="0" y="0"/>
                      <a:ext cx="2073600" cy="3423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843C5" w:rsidRPr="00AD5F7F" w:rsidRDefault="00E843C5" w:rsidP="00E843C5">
      <w:pPr>
        <w:jc w:val="center"/>
      </w:pPr>
    </w:p>
    <w:p w:rsidR="0006114B" w:rsidRDefault="0006114B" w:rsidP="00175ED3">
      <w:pPr>
        <w:pStyle w:val="1"/>
      </w:pPr>
      <w:bookmarkStart w:id="21" w:name="_Toc161932570"/>
      <w:r>
        <w:t>Уценка</w:t>
      </w:r>
      <w:bookmarkEnd w:id="21"/>
    </w:p>
    <w:p w:rsidR="00C0275D" w:rsidRDefault="00180C00" w:rsidP="00C0275D">
      <w:r>
        <w:t>Бизнес процесс заключается в подсчете товара, требующего уценки, и печати этикеток с уценочным артикулом для наклейки их на уцениваемый товар. Бизнес процесс подразумевает наличие соответствия между базовым артикулом и его уценочным артикулом, информирование оператора о ценах базового и уценочного артикула и возможность как печатать этикетки в торговом зале, так и передавать информацию об уцениваемом товаре в головную систему. В явном виде б</w:t>
      </w:r>
      <w:r w:rsidR="00C0275D">
        <w:t>изнес процесс уценки не поддерживается.</w:t>
      </w:r>
      <w:r>
        <w:t xml:space="preserve"> Может быть поддержан как вариант произвольного подсчета с передачей информации о списке товаров, требующих уценки в головную систему.</w:t>
      </w:r>
    </w:p>
    <w:p w:rsidR="00180C00" w:rsidRDefault="00180C00" w:rsidP="00180C00">
      <w:pPr>
        <w:rPr>
          <w:b/>
        </w:rPr>
      </w:pPr>
      <w:r w:rsidRPr="008E577C">
        <w:rPr>
          <w:b/>
        </w:rPr>
        <w:t>Опции задания</w:t>
      </w:r>
      <w:r>
        <w:rPr>
          <w:b/>
        </w:rPr>
        <w:t>:</w:t>
      </w:r>
    </w:p>
    <w:p w:rsidR="00180C00" w:rsidRPr="00C031F1" w:rsidRDefault="00180C00" w:rsidP="00C031F1">
      <w:pPr>
        <w:pStyle w:val="a9"/>
        <w:numPr>
          <w:ilvl w:val="0"/>
          <w:numId w:val="19"/>
        </w:numPr>
        <w:rPr>
          <w:b/>
        </w:rPr>
      </w:pPr>
      <w:r w:rsidRPr="00C031F1">
        <w:rPr>
          <w:b/>
        </w:rPr>
        <w:t>- «Показывать цены».</w:t>
      </w:r>
    </w:p>
    <w:p w:rsidR="00180C00" w:rsidRPr="008E577C" w:rsidRDefault="00180C00" w:rsidP="00180C00">
      <w:pPr>
        <w:rPr>
          <w:b/>
        </w:rPr>
      </w:pPr>
      <w:r w:rsidRPr="008E577C">
        <w:rPr>
          <w:b/>
        </w:rPr>
        <w:lastRenderedPageBreak/>
        <w:t>Компоненты задания – все.</w:t>
      </w:r>
    </w:p>
    <w:p w:rsidR="0006114B" w:rsidRDefault="0006114B" w:rsidP="00175ED3">
      <w:pPr>
        <w:pStyle w:val="1"/>
      </w:pPr>
      <w:bookmarkStart w:id="22" w:name="_Toc161932571"/>
      <w:r>
        <w:t>Контроль в зале</w:t>
      </w:r>
      <w:bookmarkEnd w:id="22"/>
    </w:p>
    <w:p w:rsidR="00C0275D" w:rsidRDefault="00C0275D" w:rsidP="00C0275D">
      <w:r>
        <w:t>Контроль в зале является сочетанием процессов контроля ценников и заказа в торговом зале. В полном виде не поддерживается (нет возможности ведения двух журналов). Может быть выполнен</w:t>
      </w:r>
      <w:r w:rsidR="00E10CA7">
        <w:t>,</w:t>
      </w:r>
      <w:r>
        <w:t xml:space="preserve"> при условии печати ценников только на мобильном принтере (в процессе реализации).</w:t>
      </w:r>
    </w:p>
    <w:p w:rsidR="0006114B" w:rsidRDefault="0006114B" w:rsidP="00175ED3">
      <w:pPr>
        <w:pStyle w:val="1"/>
      </w:pPr>
      <w:bookmarkStart w:id="23" w:name="_Toc161932572"/>
      <w:proofErr w:type="spellStart"/>
      <w:r>
        <w:t>Предзаказ</w:t>
      </w:r>
      <w:proofErr w:type="spellEnd"/>
      <w:r>
        <w:t xml:space="preserve"> от клиента</w:t>
      </w:r>
      <w:bookmarkEnd w:id="23"/>
    </w:p>
    <w:p w:rsidR="00C0275D" w:rsidRDefault="005D1D5A">
      <w:r>
        <w:t>Бизнес процесс подразумевает отображение</w:t>
      </w:r>
      <w:r w:rsidR="007329CB">
        <w:t xml:space="preserve"> </w:t>
      </w:r>
      <w:r w:rsidR="00C255B2">
        <w:t>цен товара и</w:t>
      </w:r>
      <w:r w:rsidR="007E33B3">
        <w:t xml:space="preserve"> сумм</w:t>
      </w:r>
      <w:r>
        <w:t xml:space="preserve">ы собранного </w:t>
      </w:r>
      <w:r w:rsidR="007E33B3">
        <w:t>заказа</w:t>
      </w:r>
      <w:r w:rsidR="00F464EA">
        <w:t xml:space="preserve"> от клиента</w:t>
      </w:r>
      <w:r w:rsidR="007E33B3">
        <w:t>.</w:t>
      </w:r>
    </w:p>
    <w:p w:rsidR="00C255B2" w:rsidRPr="008E577C" w:rsidRDefault="00C255B2" w:rsidP="00C255B2">
      <w:pPr>
        <w:rPr>
          <w:b/>
        </w:rPr>
      </w:pPr>
      <w:r w:rsidRPr="008E577C">
        <w:rPr>
          <w:b/>
        </w:rPr>
        <w:t>Опции задания:</w:t>
      </w:r>
    </w:p>
    <w:p w:rsidR="00C255B2" w:rsidRPr="00C031F1" w:rsidRDefault="00C255B2" w:rsidP="00C031F1">
      <w:pPr>
        <w:pStyle w:val="a9"/>
        <w:numPr>
          <w:ilvl w:val="0"/>
          <w:numId w:val="20"/>
        </w:numPr>
        <w:rPr>
          <w:b/>
        </w:rPr>
      </w:pPr>
      <w:r w:rsidRPr="00C031F1">
        <w:rPr>
          <w:b/>
        </w:rPr>
        <w:t>- «Показывать цены»</w:t>
      </w:r>
    </w:p>
    <w:p w:rsidR="008D1C07" w:rsidRPr="00C031F1" w:rsidRDefault="008D1C07" w:rsidP="00C031F1">
      <w:pPr>
        <w:pStyle w:val="a9"/>
        <w:numPr>
          <w:ilvl w:val="0"/>
          <w:numId w:val="20"/>
        </w:numPr>
        <w:rPr>
          <w:b/>
        </w:rPr>
      </w:pPr>
      <w:r w:rsidRPr="00C031F1">
        <w:rPr>
          <w:b/>
        </w:rPr>
        <w:t>- «Показывать суммы»</w:t>
      </w:r>
    </w:p>
    <w:p w:rsidR="00C031F1" w:rsidRPr="00C031F1" w:rsidRDefault="00C031F1" w:rsidP="00C031F1">
      <w:pPr>
        <w:pStyle w:val="a9"/>
        <w:numPr>
          <w:ilvl w:val="0"/>
          <w:numId w:val="20"/>
        </w:numPr>
        <w:rPr>
          <w:b/>
        </w:rPr>
      </w:pPr>
      <w:r w:rsidRPr="00C031F1">
        <w:rPr>
          <w:b/>
        </w:rPr>
        <w:t>- «Показывать остатки»</w:t>
      </w:r>
    </w:p>
    <w:p w:rsidR="00C031F1" w:rsidRPr="008D1C07" w:rsidRDefault="00C031F1" w:rsidP="00C255B2">
      <w:pPr>
        <w:rPr>
          <w:b/>
        </w:rPr>
      </w:pPr>
    </w:p>
    <w:p w:rsidR="00C031F1" w:rsidRDefault="00C031F1" w:rsidP="00C255B2">
      <w:pPr>
        <w:rPr>
          <w:b/>
        </w:rPr>
      </w:pPr>
      <w:r w:rsidRPr="00C031F1">
        <w:rPr>
          <w:b/>
          <w:noProof/>
          <w:lang w:eastAsia="ru-RU"/>
        </w:rPr>
        <w:drawing>
          <wp:inline distT="0" distB="0" distL="0" distR="0" wp14:anchorId="4AC4B647" wp14:editId="5A6218DC">
            <wp:extent cx="6840855" cy="4410075"/>
            <wp:effectExtent l="0" t="0" r="0" b="9525"/>
            <wp:docPr id="87" name="Рисунок 8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2"/>
                    <a:stretch>
                      <a:fillRect/>
                    </a:stretch>
                  </pic:blipFill>
                  <pic:spPr>
                    <a:xfrm>
                      <a:off x="0" y="0"/>
                      <a:ext cx="6840855" cy="44100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255B2" w:rsidRDefault="00C255B2" w:rsidP="00C255B2">
      <w:pPr>
        <w:rPr>
          <w:b/>
        </w:rPr>
      </w:pPr>
      <w:r w:rsidRPr="008E577C">
        <w:rPr>
          <w:b/>
        </w:rPr>
        <w:t>Компоненты задания</w:t>
      </w:r>
      <w:r>
        <w:rPr>
          <w:b/>
        </w:rPr>
        <w:t>:</w:t>
      </w:r>
    </w:p>
    <w:p w:rsidR="0013404F" w:rsidRPr="004F3156" w:rsidRDefault="0013404F" w:rsidP="0013404F">
      <w:pPr>
        <w:pStyle w:val="a9"/>
        <w:numPr>
          <w:ilvl w:val="0"/>
          <w:numId w:val="16"/>
        </w:numPr>
        <w:rPr>
          <w:b/>
        </w:rPr>
      </w:pPr>
      <w:r>
        <w:rPr>
          <w:b/>
        </w:rPr>
        <w:t>- «Подсчет</w:t>
      </w:r>
      <w:r w:rsidRPr="004F3156">
        <w:rPr>
          <w:b/>
        </w:rPr>
        <w:t>»</w:t>
      </w:r>
    </w:p>
    <w:p w:rsidR="0013404F" w:rsidRPr="004F3156" w:rsidRDefault="0013404F" w:rsidP="0013404F">
      <w:pPr>
        <w:pStyle w:val="a9"/>
        <w:numPr>
          <w:ilvl w:val="0"/>
          <w:numId w:val="16"/>
        </w:numPr>
        <w:rPr>
          <w:b/>
        </w:rPr>
      </w:pPr>
      <w:r w:rsidRPr="004F3156">
        <w:rPr>
          <w:b/>
        </w:rPr>
        <w:t>- «Спецификация»</w:t>
      </w:r>
    </w:p>
    <w:p w:rsidR="0013404F" w:rsidRPr="004F3156" w:rsidRDefault="0013404F" w:rsidP="0013404F">
      <w:pPr>
        <w:pStyle w:val="a9"/>
        <w:numPr>
          <w:ilvl w:val="0"/>
          <w:numId w:val="16"/>
        </w:numPr>
        <w:rPr>
          <w:b/>
        </w:rPr>
      </w:pPr>
      <w:r w:rsidRPr="004F3156">
        <w:rPr>
          <w:b/>
        </w:rPr>
        <w:t>- «Завершение»</w:t>
      </w:r>
    </w:p>
    <w:p w:rsidR="0013404F" w:rsidRDefault="0013404F" w:rsidP="0013404F">
      <w:pPr>
        <w:jc w:val="center"/>
      </w:pPr>
      <w:r w:rsidRPr="005023B5">
        <w:rPr>
          <w:noProof/>
          <w:lang w:eastAsia="ru-RU"/>
        </w:rPr>
        <w:lastRenderedPageBreak/>
        <w:drawing>
          <wp:inline distT="0" distB="0" distL="0" distR="0" wp14:anchorId="2F27B3F0" wp14:editId="212ED6D4">
            <wp:extent cx="5396400" cy="2210400"/>
            <wp:effectExtent l="0" t="0" r="0" b="0"/>
            <wp:docPr id="89" name="Рисунок 8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2"/>
                    <a:stretch>
                      <a:fillRect/>
                    </a:stretch>
                  </pic:blipFill>
                  <pic:spPr>
                    <a:xfrm>
                      <a:off x="0" y="0"/>
                      <a:ext cx="5396400" cy="2210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031F1" w:rsidRPr="00C031F1" w:rsidRDefault="00C031F1" w:rsidP="00C031F1">
      <w:pPr>
        <w:rPr>
          <w:b/>
        </w:rPr>
      </w:pPr>
      <w:r w:rsidRPr="00C031F1">
        <w:rPr>
          <w:b/>
        </w:rPr>
        <w:t>Мобильные экранные формы задания:</w:t>
      </w:r>
    </w:p>
    <w:p w:rsidR="00C031F1" w:rsidRPr="00C031F1" w:rsidRDefault="00DC52CF" w:rsidP="00DC52CF">
      <w:pPr>
        <w:jc w:val="center"/>
        <w:rPr>
          <w:b/>
        </w:rPr>
      </w:pPr>
      <w:r w:rsidRPr="00DC52CF">
        <w:rPr>
          <w:b/>
          <w:noProof/>
          <w:lang w:eastAsia="ru-RU"/>
        </w:rPr>
        <w:drawing>
          <wp:inline distT="0" distB="0" distL="0" distR="0" wp14:anchorId="58DB9371" wp14:editId="57FECB42">
            <wp:extent cx="2073600" cy="3416400"/>
            <wp:effectExtent l="0" t="0" r="3175" b="0"/>
            <wp:docPr id="92" name="Рисунок 9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3"/>
                    <a:stretch>
                      <a:fillRect/>
                    </a:stretch>
                  </pic:blipFill>
                  <pic:spPr>
                    <a:xfrm>
                      <a:off x="0" y="0"/>
                      <a:ext cx="2073600" cy="3416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</w:rPr>
        <w:t xml:space="preserve"> </w:t>
      </w:r>
      <w:r w:rsidRPr="00DC52CF">
        <w:rPr>
          <w:b/>
          <w:noProof/>
          <w:lang w:eastAsia="ru-RU"/>
        </w:rPr>
        <w:drawing>
          <wp:inline distT="0" distB="0" distL="0" distR="0" wp14:anchorId="666F2474" wp14:editId="2D315660">
            <wp:extent cx="2073600" cy="3416400"/>
            <wp:effectExtent l="0" t="0" r="3175" b="0"/>
            <wp:docPr id="91" name="Рисунок 9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4"/>
                    <a:stretch>
                      <a:fillRect/>
                    </a:stretch>
                  </pic:blipFill>
                  <pic:spPr>
                    <a:xfrm>
                      <a:off x="0" y="0"/>
                      <a:ext cx="2073600" cy="3416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</w:rPr>
        <w:t xml:space="preserve"> </w:t>
      </w:r>
      <w:r w:rsidRPr="00DC52CF">
        <w:rPr>
          <w:b/>
          <w:noProof/>
          <w:lang w:eastAsia="ru-RU"/>
        </w:rPr>
        <w:drawing>
          <wp:inline distT="0" distB="0" distL="0" distR="0" wp14:anchorId="78F74035" wp14:editId="41DDDA7B">
            <wp:extent cx="2080800" cy="3430800"/>
            <wp:effectExtent l="0" t="0" r="0" b="0"/>
            <wp:docPr id="90" name="Рисунок 9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5"/>
                    <a:stretch>
                      <a:fillRect/>
                    </a:stretch>
                  </pic:blipFill>
                  <pic:spPr>
                    <a:xfrm>
                      <a:off x="0" y="0"/>
                      <a:ext cx="2080800" cy="3430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255B2" w:rsidRPr="0006114B" w:rsidRDefault="00C77E4A" w:rsidP="00C77E4A">
      <w:pPr>
        <w:jc w:val="center"/>
      </w:pPr>
      <w:r w:rsidRPr="00C77E4A">
        <w:rPr>
          <w:noProof/>
          <w:lang w:eastAsia="ru-RU"/>
        </w:rPr>
        <w:drawing>
          <wp:inline distT="0" distB="0" distL="0" distR="0" wp14:anchorId="162BD604" wp14:editId="58377850">
            <wp:extent cx="2077200" cy="3387600"/>
            <wp:effectExtent l="0" t="0" r="0" b="3810"/>
            <wp:docPr id="93" name="Рисунок 9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6"/>
                    <a:stretch>
                      <a:fillRect/>
                    </a:stretch>
                  </pic:blipFill>
                  <pic:spPr>
                    <a:xfrm>
                      <a:off x="0" y="0"/>
                      <a:ext cx="2077200" cy="3387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</w:t>
      </w:r>
      <w:r w:rsidRPr="00C77E4A">
        <w:rPr>
          <w:noProof/>
          <w:lang w:eastAsia="ru-RU"/>
        </w:rPr>
        <w:drawing>
          <wp:inline distT="0" distB="0" distL="0" distR="0" wp14:anchorId="15109E22" wp14:editId="0FDAD902">
            <wp:extent cx="2066400" cy="3423600"/>
            <wp:effectExtent l="0" t="0" r="0" b="5715"/>
            <wp:docPr id="94" name="Рисунок 9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7"/>
                    <a:stretch>
                      <a:fillRect/>
                    </a:stretch>
                  </pic:blipFill>
                  <pic:spPr>
                    <a:xfrm>
                      <a:off x="0" y="0"/>
                      <a:ext cx="2066400" cy="3423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</w:t>
      </w:r>
      <w:r w:rsidRPr="00C77E4A">
        <w:rPr>
          <w:noProof/>
          <w:lang w:eastAsia="ru-RU"/>
        </w:rPr>
        <w:drawing>
          <wp:inline distT="0" distB="0" distL="0" distR="0" wp14:anchorId="66127853" wp14:editId="4A019CCA">
            <wp:extent cx="2088000" cy="3423600"/>
            <wp:effectExtent l="0" t="0" r="7620" b="5715"/>
            <wp:docPr id="96" name="Рисунок 9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8"/>
                    <a:stretch>
                      <a:fillRect/>
                    </a:stretch>
                  </pic:blipFill>
                  <pic:spPr>
                    <a:xfrm>
                      <a:off x="0" y="0"/>
                      <a:ext cx="2088000" cy="3423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C255B2" w:rsidRPr="0006114B" w:rsidSect="00FD01BA">
      <w:pgSz w:w="11906" w:h="16838"/>
      <w:pgMar w:top="851" w:right="566" w:bottom="709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E0124B"/>
    <w:multiLevelType w:val="hybridMultilevel"/>
    <w:tmpl w:val="EB189654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6A00B7"/>
    <w:multiLevelType w:val="hybridMultilevel"/>
    <w:tmpl w:val="50E2727A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9D31D82"/>
    <w:multiLevelType w:val="hybridMultilevel"/>
    <w:tmpl w:val="7A4AF110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0886DF0"/>
    <w:multiLevelType w:val="hybridMultilevel"/>
    <w:tmpl w:val="9E22ED9A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12F7B25"/>
    <w:multiLevelType w:val="hybridMultilevel"/>
    <w:tmpl w:val="1CFEC6D8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2BA0C55"/>
    <w:multiLevelType w:val="hybridMultilevel"/>
    <w:tmpl w:val="BA7CA160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3A303F6"/>
    <w:multiLevelType w:val="hybridMultilevel"/>
    <w:tmpl w:val="502618EC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58C4C36"/>
    <w:multiLevelType w:val="hybridMultilevel"/>
    <w:tmpl w:val="F1A61F34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66F5D70"/>
    <w:multiLevelType w:val="hybridMultilevel"/>
    <w:tmpl w:val="A4CEEB38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E927930"/>
    <w:multiLevelType w:val="hybridMultilevel"/>
    <w:tmpl w:val="CC044480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EBD6373"/>
    <w:multiLevelType w:val="hybridMultilevel"/>
    <w:tmpl w:val="1FE61550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3494EC2"/>
    <w:multiLevelType w:val="hybridMultilevel"/>
    <w:tmpl w:val="66EE2FD2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32958F1"/>
    <w:multiLevelType w:val="hybridMultilevel"/>
    <w:tmpl w:val="C88AD928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BC2287C"/>
    <w:multiLevelType w:val="hybridMultilevel"/>
    <w:tmpl w:val="D388B76A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9781325"/>
    <w:multiLevelType w:val="hybridMultilevel"/>
    <w:tmpl w:val="502E5334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AB80575"/>
    <w:multiLevelType w:val="hybridMultilevel"/>
    <w:tmpl w:val="F948F7E6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E1C2709"/>
    <w:multiLevelType w:val="hybridMultilevel"/>
    <w:tmpl w:val="8C1A45AC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3E51B07"/>
    <w:multiLevelType w:val="hybridMultilevel"/>
    <w:tmpl w:val="0A06C9CA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783612C"/>
    <w:multiLevelType w:val="hybridMultilevel"/>
    <w:tmpl w:val="522A7868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B1F478A"/>
    <w:multiLevelType w:val="hybridMultilevel"/>
    <w:tmpl w:val="9782C118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38F0CE6"/>
    <w:multiLevelType w:val="hybridMultilevel"/>
    <w:tmpl w:val="E61ED46E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7"/>
  </w:num>
  <w:num w:numId="3">
    <w:abstractNumId w:val="1"/>
  </w:num>
  <w:num w:numId="4">
    <w:abstractNumId w:val="0"/>
  </w:num>
  <w:num w:numId="5">
    <w:abstractNumId w:val="12"/>
  </w:num>
  <w:num w:numId="6">
    <w:abstractNumId w:val="8"/>
  </w:num>
  <w:num w:numId="7">
    <w:abstractNumId w:val="10"/>
  </w:num>
  <w:num w:numId="8">
    <w:abstractNumId w:val="14"/>
  </w:num>
  <w:num w:numId="9">
    <w:abstractNumId w:val="16"/>
  </w:num>
  <w:num w:numId="10">
    <w:abstractNumId w:val="9"/>
  </w:num>
  <w:num w:numId="11">
    <w:abstractNumId w:val="13"/>
  </w:num>
  <w:num w:numId="12">
    <w:abstractNumId w:val="3"/>
  </w:num>
  <w:num w:numId="13">
    <w:abstractNumId w:val="6"/>
  </w:num>
  <w:num w:numId="14">
    <w:abstractNumId w:val="19"/>
  </w:num>
  <w:num w:numId="15">
    <w:abstractNumId w:val="11"/>
  </w:num>
  <w:num w:numId="16">
    <w:abstractNumId w:val="20"/>
  </w:num>
  <w:num w:numId="17">
    <w:abstractNumId w:val="15"/>
  </w:num>
  <w:num w:numId="18">
    <w:abstractNumId w:val="17"/>
  </w:num>
  <w:num w:numId="19">
    <w:abstractNumId w:val="18"/>
  </w:num>
  <w:num w:numId="20">
    <w:abstractNumId w:val="2"/>
  </w:num>
  <w:num w:numId="2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8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6114B"/>
    <w:rsid w:val="000039B2"/>
    <w:rsid w:val="00012075"/>
    <w:rsid w:val="00034EF4"/>
    <w:rsid w:val="000426DC"/>
    <w:rsid w:val="0006114B"/>
    <w:rsid w:val="00063A2B"/>
    <w:rsid w:val="00076776"/>
    <w:rsid w:val="000906D1"/>
    <w:rsid w:val="00096B29"/>
    <w:rsid w:val="00097FC0"/>
    <w:rsid w:val="000C6005"/>
    <w:rsid w:val="000D30B2"/>
    <w:rsid w:val="000E6C02"/>
    <w:rsid w:val="000F6064"/>
    <w:rsid w:val="001074BA"/>
    <w:rsid w:val="00127720"/>
    <w:rsid w:val="0013404F"/>
    <w:rsid w:val="00136CA7"/>
    <w:rsid w:val="001517F0"/>
    <w:rsid w:val="00161D10"/>
    <w:rsid w:val="00174121"/>
    <w:rsid w:val="00175ED3"/>
    <w:rsid w:val="00180C00"/>
    <w:rsid w:val="00191DF5"/>
    <w:rsid w:val="001A2557"/>
    <w:rsid w:val="001B0425"/>
    <w:rsid w:val="001B7C0E"/>
    <w:rsid w:val="001D694C"/>
    <w:rsid w:val="00211671"/>
    <w:rsid w:val="002201B4"/>
    <w:rsid w:val="0023050B"/>
    <w:rsid w:val="00245173"/>
    <w:rsid w:val="00250C31"/>
    <w:rsid w:val="00273912"/>
    <w:rsid w:val="002A6760"/>
    <w:rsid w:val="002D3771"/>
    <w:rsid w:val="00371958"/>
    <w:rsid w:val="00390059"/>
    <w:rsid w:val="003977E6"/>
    <w:rsid w:val="003A083D"/>
    <w:rsid w:val="003A60A3"/>
    <w:rsid w:val="003D4220"/>
    <w:rsid w:val="003D48E3"/>
    <w:rsid w:val="003E1F47"/>
    <w:rsid w:val="003F1C15"/>
    <w:rsid w:val="003F75BB"/>
    <w:rsid w:val="004374E7"/>
    <w:rsid w:val="004C08BD"/>
    <w:rsid w:val="004C2D64"/>
    <w:rsid w:val="004E211B"/>
    <w:rsid w:val="004F3156"/>
    <w:rsid w:val="005023B5"/>
    <w:rsid w:val="0050501D"/>
    <w:rsid w:val="005136A9"/>
    <w:rsid w:val="0057275A"/>
    <w:rsid w:val="00592284"/>
    <w:rsid w:val="0059286E"/>
    <w:rsid w:val="005D1D5A"/>
    <w:rsid w:val="005D7F17"/>
    <w:rsid w:val="005E1FA1"/>
    <w:rsid w:val="005F5BF2"/>
    <w:rsid w:val="005F7288"/>
    <w:rsid w:val="00657CB5"/>
    <w:rsid w:val="006706B1"/>
    <w:rsid w:val="00671F32"/>
    <w:rsid w:val="00675336"/>
    <w:rsid w:val="00681138"/>
    <w:rsid w:val="006817AC"/>
    <w:rsid w:val="00695FDB"/>
    <w:rsid w:val="006A3968"/>
    <w:rsid w:val="006B6B30"/>
    <w:rsid w:val="006C7805"/>
    <w:rsid w:val="007021F0"/>
    <w:rsid w:val="00705251"/>
    <w:rsid w:val="007329CB"/>
    <w:rsid w:val="00737922"/>
    <w:rsid w:val="007949B0"/>
    <w:rsid w:val="007A14DE"/>
    <w:rsid w:val="007A7D54"/>
    <w:rsid w:val="007C1AC7"/>
    <w:rsid w:val="007E33B3"/>
    <w:rsid w:val="007E587E"/>
    <w:rsid w:val="00804433"/>
    <w:rsid w:val="00817B0A"/>
    <w:rsid w:val="008375D5"/>
    <w:rsid w:val="00841974"/>
    <w:rsid w:val="00865C79"/>
    <w:rsid w:val="00870154"/>
    <w:rsid w:val="00873D78"/>
    <w:rsid w:val="00874437"/>
    <w:rsid w:val="00881FF2"/>
    <w:rsid w:val="0089182C"/>
    <w:rsid w:val="008A1073"/>
    <w:rsid w:val="008A30EE"/>
    <w:rsid w:val="008D1C07"/>
    <w:rsid w:val="008E577C"/>
    <w:rsid w:val="00910EE7"/>
    <w:rsid w:val="00927094"/>
    <w:rsid w:val="00942926"/>
    <w:rsid w:val="009552AE"/>
    <w:rsid w:val="009601A2"/>
    <w:rsid w:val="009B75A2"/>
    <w:rsid w:val="009C2166"/>
    <w:rsid w:val="009D24E0"/>
    <w:rsid w:val="009D4737"/>
    <w:rsid w:val="00A2399A"/>
    <w:rsid w:val="00A3309E"/>
    <w:rsid w:val="00A41D9B"/>
    <w:rsid w:val="00A61562"/>
    <w:rsid w:val="00A81E34"/>
    <w:rsid w:val="00A84FD3"/>
    <w:rsid w:val="00AB1E4F"/>
    <w:rsid w:val="00AC6A88"/>
    <w:rsid w:val="00AD5F7F"/>
    <w:rsid w:val="00AD6E43"/>
    <w:rsid w:val="00AE2650"/>
    <w:rsid w:val="00B03134"/>
    <w:rsid w:val="00B115CD"/>
    <w:rsid w:val="00B4232F"/>
    <w:rsid w:val="00B526A6"/>
    <w:rsid w:val="00BD191A"/>
    <w:rsid w:val="00BF62E5"/>
    <w:rsid w:val="00C0275D"/>
    <w:rsid w:val="00C031F1"/>
    <w:rsid w:val="00C1405E"/>
    <w:rsid w:val="00C255B2"/>
    <w:rsid w:val="00C33437"/>
    <w:rsid w:val="00C347B8"/>
    <w:rsid w:val="00C57CF8"/>
    <w:rsid w:val="00C61185"/>
    <w:rsid w:val="00C77E4A"/>
    <w:rsid w:val="00C96C6C"/>
    <w:rsid w:val="00CB15FD"/>
    <w:rsid w:val="00CC0B8A"/>
    <w:rsid w:val="00CD5F24"/>
    <w:rsid w:val="00CE4E4A"/>
    <w:rsid w:val="00CF0854"/>
    <w:rsid w:val="00D14725"/>
    <w:rsid w:val="00D2534C"/>
    <w:rsid w:val="00D300EC"/>
    <w:rsid w:val="00D35E2A"/>
    <w:rsid w:val="00D54BD3"/>
    <w:rsid w:val="00D85EFC"/>
    <w:rsid w:val="00DB596D"/>
    <w:rsid w:val="00DC3C33"/>
    <w:rsid w:val="00DC52CF"/>
    <w:rsid w:val="00DD1EBF"/>
    <w:rsid w:val="00DF75B2"/>
    <w:rsid w:val="00E10CA7"/>
    <w:rsid w:val="00E32F4B"/>
    <w:rsid w:val="00E5033E"/>
    <w:rsid w:val="00E843C5"/>
    <w:rsid w:val="00E8633F"/>
    <w:rsid w:val="00EA4A8B"/>
    <w:rsid w:val="00F12366"/>
    <w:rsid w:val="00F31C9D"/>
    <w:rsid w:val="00F35124"/>
    <w:rsid w:val="00F464EA"/>
    <w:rsid w:val="00F46E01"/>
    <w:rsid w:val="00F5277D"/>
    <w:rsid w:val="00F57604"/>
    <w:rsid w:val="00FC182C"/>
    <w:rsid w:val="00FD01BA"/>
    <w:rsid w:val="00FD60A6"/>
    <w:rsid w:val="00FE0344"/>
    <w:rsid w:val="00FE09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BCCD92"/>
  <w15:docId w15:val="{01B244D8-C46A-4196-966A-F7E53361B6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06114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B526A6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06114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rsid w:val="00B526A6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a3">
    <w:name w:val="Balloon Text"/>
    <w:basedOn w:val="a"/>
    <w:link w:val="a4"/>
    <w:uiPriority w:val="99"/>
    <w:semiHidden/>
    <w:unhideWhenUsed/>
    <w:rsid w:val="00034EF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34EF4"/>
    <w:rPr>
      <w:rFonts w:ascii="Tahoma" w:hAnsi="Tahoma" w:cs="Tahoma"/>
      <w:sz w:val="16"/>
      <w:szCs w:val="16"/>
    </w:rPr>
  </w:style>
  <w:style w:type="paragraph" w:styleId="a5">
    <w:name w:val="Title"/>
    <w:basedOn w:val="a"/>
    <w:next w:val="a"/>
    <w:link w:val="a6"/>
    <w:uiPriority w:val="10"/>
    <w:qFormat/>
    <w:rsid w:val="00A2399A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6">
    <w:name w:val="Заголовок Знак"/>
    <w:basedOn w:val="a0"/>
    <w:link w:val="a5"/>
    <w:uiPriority w:val="10"/>
    <w:rsid w:val="00A2399A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styleId="a7">
    <w:name w:val="Hyperlink"/>
    <w:basedOn w:val="a0"/>
    <w:uiPriority w:val="99"/>
    <w:unhideWhenUsed/>
    <w:rsid w:val="00A2399A"/>
    <w:rPr>
      <w:color w:val="0000FF" w:themeColor="hyperlink"/>
      <w:u w:val="single"/>
    </w:rPr>
  </w:style>
  <w:style w:type="paragraph" w:styleId="a8">
    <w:name w:val="TOC Heading"/>
    <w:basedOn w:val="1"/>
    <w:next w:val="a"/>
    <w:uiPriority w:val="39"/>
    <w:semiHidden/>
    <w:unhideWhenUsed/>
    <w:qFormat/>
    <w:rsid w:val="00A2399A"/>
    <w:pPr>
      <w:outlineLvl w:val="9"/>
    </w:pPr>
    <w:rPr>
      <w:lang w:eastAsia="ru-RU"/>
    </w:rPr>
  </w:style>
  <w:style w:type="paragraph" w:styleId="21">
    <w:name w:val="toc 2"/>
    <w:basedOn w:val="a"/>
    <w:next w:val="a"/>
    <w:autoRedefine/>
    <w:uiPriority w:val="39"/>
    <w:unhideWhenUsed/>
    <w:rsid w:val="00A2399A"/>
    <w:pPr>
      <w:spacing w:after="100"/>
      <w:ind w:left="220"/>
    </w:pPr>
  </w:style>
  <w:style w:type="paragraph" w:styleId="11">
    <w:name w:val="toc 1"/>
    <w:basedOn w:val="a"/>
    <w:next w:val="a"/>
    <w:autoRedefine/>
    <w:uiPriority w:val="39"/>
    <w:unhideWhenUsed/>
    <w:rsid w:val="00371958"/>
    <w:pPr>
      <w:spacing w:after="100"/>
    </w:pPr>
  </w:style>
  <w:style w:type="paragraph" w:styleId="a9">
    <w:name w:val="List Paragraph"/>
    <w:basedOn w:val="a"/>
    <w:uiPriority w:val="34"/>
    <w:qFormat/>
    <w:rsid w:val="00FD01BA"/>
    <w:pPr>
      <w:ind w:left="720"/>
      <w:contextualSpacing/>
    </w:pPr>
  </w:style>
  <w:style w:type="paragraph" w:styleId="aa">
    <w:name w:val="Plain Text"/>
    <w:basedOn w:val="a"/>
    <w:link w:val="ab"/>
    <w:uiPriority w:val="99"/>
    <w:semiHidden/>
    <w:unhideWhenUsed/>
    <w:rsid w:val="000F6064"/>
    <w:pPr>
      <w:spacing w:after="0" w:line="240" w:lineRule="auto"/>
    </w:pPr>
    <w:rPr>
      <w:rFonts w:ascii="Calibri" w:hAnsi="Calibri"/>
      <w:szCs w:val="21"/>
    </w:rPr>
  </w:style>
  <w:style w:type="character" w:customStyle="1" w:styleId="ab">
    <w:name w:val="Текст Знак"/>
    <w:basedOn w:val="a0"/>
    <w:link w:val="aa"/>
    <w:uiPriority w:val="99"/>
    <w:semiHidden/>
    <w:rsid w:val="000F6064"/>
    <w:rPr>
      <w:rFonts w:ascii="Calibri" w:hAnsi="Calibri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547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21.png"/><Relationship Id="rId21" Type="http://schemas.openxmlformats.org/officeDocument/2006/relationships/image" Target="media/image16.png"/><Relationship Id="rId42" Type="http://schemas.openxmlformats.org/officeDocument/2006/relationships/image" Target="media/image37.png"/><Relationship Id="rId47" Type="http://schemas.openxmlformats.org/officeDocument/2006/relationships/image" Target="media/image42.png"/><Relationship Id="rId63" Type="http://schemas.openxmlformats.org/officeDocument/2006/relationships/image" Target="media/image58.png"/><Relationship Id="rId68" Type="http://schemas.openxmlformats.org/officeDocument/2006/relationships/image" Target="media/image63.png"/><Relationship Id="rId84" Type="http://schemas.openxmlformats.org/officeDocument/2006/relationships/image" Target="media/image79.png"/><Relationship Id="rId89" Type="http://schemas.openxmlformats.org/officeDocument/2006/relationships/fontTable" Target="fontTable.xml"/><Relationship Id="rId16" Type="http://schemas.openxmlformats.org/officeDocument/2006/relationships/image" Target="media/image11.png"/><Relationship Id="rId11" Type="http://schemas.openxmlformats.org/officeDocument/2006/relationships/image" Target="media/image6.png"/><Relationship Id="rId32" Type="http://schemas.openxmlformats.org/officeDocument/2006/relationships/image" Target="media/image27.png"/><Relationship Id="rId37" Type="http://schemas.openxmlformats.org/officeDocument/2006/relationships/image" Target="media/image32.png"/><Relationship Id="rId53" Type="http://schemas.openxmlformats.org/officeDocument/2006/relationships/image" Target="media/image48.png"/><Relationship Id="rId58" Type="http://schemas.openxmlformats.org/officeDocument/2006/relationships/image" Target="media/image53.png"/><Relationship Id="rId74" Type="http://schemas.openxmlformats.org/officeDocument/2006/relationships/image" Target="media/image69.png"/><Relationship Id="rId79" Type="http://schemas.openxmlformats.org/officeDocument/2006/relationships/image" Target="media/image74.png"/><Relationship Id="rId5" Type="http://schemas.openxmlformats.org/officeDocument/2006/relationships/webSettings" Target="webSettings.xml"/><Relationship Id="rId90" Type="http://schemas.openxmlformats.org/officeDocument/2006/relationships/theme" Target="theme/theme1.xml"/><Relationship Id="rId14" Type="http://schemas.openxmlformats.org/officeDocument/2006/relationships/image" Target="media/image9.png"/><Relationship Id="rId22" Type="http://schemas.openxmlformats.org/officeDocument/2006/relationships/image" Target="media/image17.png"/><Relationship Id="rId27" Type="http://schemas.openxmlformats.org/officeDocument/2006/relationships/image" Target="media/image22.png"/><Relationship Id="rId30" Type="http://schemas.openxmlformats.org/officeDocument/2006/relationships/image" Target="media/image25.png"/><Relationship Id="rId35" Type="http://schemas.openxmlformats.org/officeDocument/2006/relationships/image" Target="media/image30.png"/><Relationship Id="rId43" Type="http://schemas.openxmlformats.org/officeDocument/2006/relationships/image" Target="media/image38.png"/><Relationship Id="rId48" Type="http://schemas.openxmlformats.org/officeDocument/2006/relationships/image" Target="media/image43.png"/><Relationship Id="rId56" Type="http://schemas.openxmlformats.org/officeDocument/2006/relationships/image" Target="media/image51.png"/><Relationship Id="rId64" Type="http://schemas.openxmlformats.org/officeDocument/2006/relationships/image" Target="media/image59.png"/><Relationship Id="rId69" Type="http://schemas.openxmlformats.org/officeDocument/2006/relationships/image" Target="media/image64.png"/><Relationship Id="rId77" Type="http://schemas.openxmlformats.org/officeDocument/2006/relationships/image" Target="media/image72.png"/><Relationship Id="rId8" Type="http://schemas.openxmlformats.org/officeDocument/2006/relationships/image" Target="media/image3.png"/><Relationship Id="rId51" Type="http://schemas.openxmlformats.org/officeDocument/2006/relationships/image" Target="media/image46.png"/><Relationship Id="rId72" Type="http://schemas.openxmlformats.org/officeDocument/2006/relationships/image" Target="media/image67.png"/><Relationship Id="rId80" Type="http://schemas.openxmlformats.org/officeDocument/2006/relationships/image" Target="media/image75.png"/><Relationship Id="rId85" Type="http://schemas.openxmlformats.org/officeDocument/2006/relationships/image" Target="media/image80.png"/><Relationship Id="rId3" Type="http://schemas.openxmlformats.org/officeDocument/2006/relationships/styles" Target="styles.xml"/><Relationship Id="rId12" Type="http://schemas.openxmlformats.org/officeDocument/2006/relationships/image" Target="media/image7.png"/><Relationship Id="rId17" Type="http://schemas.openxmlformats.org/officeDocument/2006/relationships/image" Target="media/image12.png"/><Relationship Id="rId25" Type="http://schemas.openxmlformats.org/officeDocument/2006/relationships/image" Target="media/image20.png"/><Relationship Id="rId33" Type="http://schemas.openxmlformats.org/officeDocument/2006/relationships/image" Target="media/image28.png"/><Relationship Id="rId38" Type="http://schemas.openxmlformats.org/officeDocument/2006/relationships/image" Target="media/image33.png"/><Relationship Id="rId46" Type="http://schemas.openxmlformats.org/officeDocument/2006/relationships/image" Target="media/image41.png"/><Relationship Id="rId59" Type="http://schemas.openxmlformats.org/officeDocument/2006/relationships/image" Target="media/image54.png"/><Relationship Id="rId67" Type="http://schemas.openxmlformats.org/officeDocument/2006/relationships/image" Target="media/image62.png"/><Relationship Id="rId20" Type="http://schemas.openxmlformats.org/officeDocument/2006/relationships/image" Target="media/image15.png"/><Relationship Id="rId41" Type="http://schemas.openxmlformats.org/officeDocument/2006/relationships/image" Target="media/image36.png"/><Relationship Id="rId54" Type="http://schemas.openxmlformats.org/officeDocument/2006/relationships/image" Target="media/image49.png"/><Relationship Id="rId62" Type="http://schemas.openxmlformats.org/officeDocument/2006/relationships/image" Target="media/image57.png"/><Relationship Id="rId70" Type="http://schemas.openxmlformats.org/officeDocument/2006/relationships/image" Target="media/image65.png"/><Relationship Id="rId75" Type="http://schemas.openxmlformats.org/officeDocument/2006/relationships/image" Target="media/image70.png"/><Relationship Id="rId83" Type="http://schemas.openxmlformats.org/officeDocument/2006/relationships/image" Target="media/image78.png"/><Relationship Id="rId88" Type="http://schemas.openxmlformats.org/officeDocument/2006/relationships/image" Target="media/image83.png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5" Type="http://schemas.openxmlformats.org/officeDocument/2006/relationships/image" Target="media/image10.png"/><Relationship Id="rId23" Type="http://schemas.openxmlformats.org/officeDocument/2006/relationships/image" Target="media/image18.png"/><Relationship Id="rId28" Type="http://schemas.openxmlformats.org/officeDocument/2006/relationships/image" Target="media/image23.png"/><Relationship Id="rId36" Type="http://schemas.openxmlformats.org/officeDocument/2006/relationships/image" Target="media/image31.png"/><Relationship Id="rId49" Type="http://schemas.openxmlformats.org/officeDocument/2006/relationships/image" Target="media/image44.png"/><Relationship Id="rId57" Type="http://schemas.openxmlformats.org/officeDocument/2006/relationships/image" Target="media/image52.png"/><Relationship Id="rId10" Type="http://schemas.openxmlformats.org/officeDocument/2006/relationships/image" Target="media/image5.png"/><Relationship Id="rId31" Type="http://schemas.openxmlformats.org/officeDocument/2006/relationships/image" Target="media/image26.png"/><Relationship Id="rId44" Type="http://schemas.openxmlformats.org/officeDocument/2006/relationships/image" Target="media/image39.png"/><Relationship Id="rId52" Type="http://schemas.openxmlformats.org/officeDocument/2006/relationships/image" Target="media/image47.png"/><Relationship Id="rId60" Type="http://schemas.openxmlformats.org/officeDocument/2006/relationships/image" Target="media/image55.png"/><Relationship Id="rId65" Type="http://schemas.openxmlformats.org/officeDocument/2006/relationships/image" Target="media/image60.png"/><Relationship Id="rId73" Type="http://schemas.openxmlformats.org/officeDocument/2006/relationships/image" Target="media/image68.png"/><Relationship Id="rId78" Type="http://schemas.openxmlformats.org/officeDocument/2006/relationships/image" Target="media/image73.png"/><Relationship Id="rId81" Type="http://schemas.openxmlformats.org/officeDocument/2006/relationships/image" Target="media/image76.png"/><Relationship Id="rId86" Type="http://schemas.openxmlformats.org/officeDocument/2006/relationships/image" Target="media/image81.png"/><Relationship Id="rId4" Type="http://schemas.openxmlformats.org/officeDocument/2006/relationships/settings" Target="settings.xml"/><Relationship Id="rId9" Type="http://schemas.openxmlformats.org/officeDocument/2006/relationships/image" Target="media/image4.png"/><Relationship Id="rId13" Type="http://schemas.openxmlformats.org/officeDocument/2006/relationships/image" Target="media/image8.png"/><Relationship Id="rId18" Type="http://schemas.openxmlformats.org/officeDocument/2006/relationships/image" Target="media/image13.png"/><Relationship Id="rId39" Type="http://schemas.openxmlformats.org/officeDocument/2006/relationships/image" Target="media/image34.png"/><Relationship Id="rId34" Type="http://schemas.openxmlformats.org/officeDocument/2006/relationships/image" Target="media/image29.png"/><Relationship Id="rId50" Type="http://schemas.openxmlformats.org/officeDocument/2006/relationships/image" Target="media/image45.png"/><Relationship Id="rId55" Type="http://schemas.openxmlformats.org/officeDocument/2006/relationships/image" Target="media/image50.png"/><Relationship Id="rId76" Type="http://schemas.openxmlformats.org/officeDocument/2006/relationships/image" Target="media/image71.png"/><Relationship Id="rId7" Type="http://schemas.openxmlformats.org/officeDocument/2006/relationships/image" Target="media/image2.png"/><Relationship Id="rId71" Type="http://schemas.openxmlformats.org/officeDocument/2006/relationships/image" Target="media/image66.png"/><Relationship Id="rId2" Type="http://schemas.openxmlformats.org/officeDocument/2006/relationships/numbering" Target="numbering.xml"/><Relationship Id="rId29" Type="http://schemas.openxmlformats.org/officeDocument/2006/relationships/image" Target="media/image24.png"/><Relationship Id="rId24" Type="http://schemas.openxmlformats.org/officeDocument/2006/relationships/image" Target="media/image19.png"/><Relationship Id="rId40" Type="http://schemas.openxmlformats.org/officeDocument/2006/relationships/image" Target="media/image35.png"/><Relationship Id="rId45" Type="http://schemas.openxmlformats.org/officeDocument/2006/relationships/image" Target="media/image40.png"/><Relationship Id="rId66" Type="http://schemas.openxmlformats.org/officeDocument/2006/relationships/image" Target="media/image61.png"/><Relationship Id="rId87" Type="http://schemas.openxmlformats.org/officeDocument/2006/relationships/image" Target="media/image82.png"/><Relationship Id="rId61" Type="http://schemas.openxmlformats.org/officeDocument/2006/relationships/image" Target="media/image56.png"/><Relationship Id="rId82" Type="http://schemas.openxmlformats.org/officeDocument/2006/relationships/image" Target="media/image77.png"/><Relationship Id="rId19" Type="http://schemas.openxmlformats.org/officeDocument/2006/relationships/image" Target="media/image14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AE3F6C-F9ED-4964-B1A3-1F66C643CD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1262</TotalTime>
  <Pages>1</Pages>
  <Words>3530</Words>
  <Characters>20123</Characters>
  <Application>Microsoft Office Word</Application>
  <DocSecurity>0</DocSecurity>
  <Lines>167</Lines>
  <Paragraphs>47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Alexei Milovski</dc:creator>
  <cp:lastModifiedBy>Кудинов Владимир Петрович</cp:lastModifiedBy>
  <cp:revision>140</cp:revision>
  <dcterms:created xsi:type="dcterms:W3CDTF">2023-09-11T13:28:00Z</dcterms:created>
  <dcterms:modified xsi:type="dcterms:W3CDTF">2024-03-21T13:55:00Z</dcterms:modified>
</cp:coreProperties>
</file>